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3F8C" w:rsidRPr="009E64AC" w:rsidRDefault="00843F8C" w:rsidP="00843F8C">
      <w:pPr>
        <w:spacing w:after="0"/>
        <w:jc w:val="center"/>
        <w:rPr>
          <w:rFonts w:ascii="Times New Roman" w:hAnsi="Times New Roman" w:cs="Times New Roman"/>
          <w:b/>
          <w:sz w:val="24"/>
          <w:szCs w:val="24"/>
        </w:rPr>
      </w:pPr>
      <w:r w:rsidRPr="009E64AC">
        <w:rPr>
          <w:rFonts w:ascii="Times New Roman" w:hAnsi="Times New Roman" w:cs="Times New Roman"/>
          <w:noProof/>
          <w:sz w:val="24"/>
          <w:szCs w:val="24"/>
          <w:lang w:eastAsia="tr-TR"/>
        </w:rPr>
        <w:drawing>
          <wp:anchor distT="0" distB="0" distL="114300" distR="114300" simplePos="0" relativeHeight="251660288" behindDoc="1" locked="0" layoutInCell="1" allowOverlap="1" wp14:anchorId="29BB83FE" wp14:editId="19C37A4C">
            <wp:simplePos x="0" y="0"/>
            <wp:positionH relativeFrom="column">
              <wp:posOffset>5453614</wp:posOffset>
            </wp:positionH>
            <wp:positionV relativeFrom="paragraph">
              <wp:posOffset>-2540</wp:posOffset>
            </wp:positionV>
            <wp:extent cx="1000125" cy="962025"/>
            <wp:effectExtent l="0" t="0" r="9525" b="9525"/>
            <wp:wrapNone/>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271" name="Resim 1"/>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00125" cy="962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Pr="009E64AC">
        <w:rPr>
          <w:rFonts w:ascii="Times New Roman" w:hAnsi="Times New Roman" w:cs="Times New Roman"/>
          <w:noProof/>
          <w:sz w:val="24"/>
          <w:szCs w:val="24"/>
          <w:lang w:eastAsia="tr-TR"/>
        </w:rPr>
        <w:drawing>
          <wp:anchor distT="0" distB="0" distL="114300" distR="114300" simplePos="0" relativeHeight="251659264" behindDoc="1" locked="0" layoutInCell="1" allowOverlap="1" wp14:anchorId="7B37815C" wp14:editId="1B6A98C4">
            <wp:simplePos x="0" y="0"/>
            <wp:positionH relativeFrom="column">
              <wp:posOffset>3810</wp:posOffset>
            </wp:positionH>
            <wp:positionV relativeFrom="paragraph">
              <wp:posOffset>-2540</wp:posOffset>
            </wp:positionV>
            <wp:extent cx="1000125" cy="962025"/>
            <wp:effectExtent l="0" t="0" r="9525" b="9525"/>
            <wp:wrapNone/>
            <wp:docPr id="30927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271" name="Resim 1"/>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00125" cy="962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Pr="009E64AC">
        <w:rPr>
          <w:rFonts w:ascii="Times New Roman" w:hAnsi="Times New Roman" w:cs="Times New Roman"/>
          <w:b/>
          <w:sz w:val="24"/>
          <w:szCs w:val="24"/>
        </w:rPr>
        <w:t>T.C.</w:t>
      </w:r>
    </w:p>
    <w:p w:rsidR="00843F8C" w:rsidRPr="009E64AC" w:rsidRDefault="00843F8C" w:rsidP="00843F8C">
      <w:pPr>
        <w:spacing w:after="120"/>
        <w:jc w:val="center"/>
        <w:rPr>
          <w:rFonts w:ascii="Times New Roman" w:hAnsi="Times New Roman" w:cs="Times New Roman"/>
          <w:b/>
          <w:sz w:val="24"/>
          <w:szCs w:val="24"/>
        </w:rPr>
      </w:pPr>
      <w:r w:rsidRPr="009E64AC">
        <w:rPr>
          <w:rFonts w:ascii="Times New Roman" w:hAnsi="Times New Roman" w:cs="Times New Roman"/>
          <w:b/>
          <w:sz w:val="24"/>
          <w:szCs w:val="24"/>
        </w:rPr>
        <w:t>MİLAS BELEDİYESİ</w:t>
      </w:r>
    </w:p>
    <w:p w:rsidR="00843F8C" w:rsidRPr="009E64AC" w:rsidRDefault="00843F8C" w:rsidP="00397583">
      <w:pPr>
        <w:spacing w:after="0" w:line="240" w:lineRule="auto"/>
        <w:jc w:val="center"/>
        <w:rPr>
          <w:rFonts w:ascii="Times New Roman" w:hAnsi="Times New Roman" w:cs="Times New Roman"/>
          <w:b/>
          <w:sz w:val="24"/>
          <w:szCs w:val="24"/>
        </w:rPr>
      </w:pPr>
      <w:r w:rsidRPr="009E64AC">
        <w:rPr>
          <w:rFonts w:ascii="Times New Roman" w:hAnsi="Times New Roman" w:cs="Times New Roman"/>
          <w:b/>
          <w:sz w:val="24"/>
          <w:szCs w:val="24"/>
        </w:rPr>
        <w:t>MAKİNE İKMAL BAKIM VE ONARIM MÜDÜRLÜĞÜ</w:t>
      </w:r>
    </w:p>
    <w:p w:rsidR="00843F8C" w:rsidRPr="009E64AC" w:rsidRDefault="00843F8C" w:rsidP="00397583">
      <w:pPr>
        <w:spacing w:after="0" w:line="240" w:lineRule="auto"/>
        <w:jc w:val="center"/>
        <w:rPr>
          <w:rFonts w:ascii="Times New Roman" w:hAnsi="Times New Roman" w:cs="Times New Roman"/>
          <w:b/>
          <w:sz w:val="24"/>
          <w:szCs w:val="24"/>
        </w:rPr>
      </w:pPr>
      <w:r w:rsidRPr="009E64AC">
        <w:rPr>
          <w:rFonts w:ascii="Times New Roman" w:hAnsi="Times New Roman" w:cs="Times New Roman"/>
          <w:b/>
          <w:sz w:val="24"/>
          <w:szCs w:val="24"/>
        </w:rPr>
        <w:t>MADENİ YAĞ VE ANTİFRİZ ALIMI İHALESİ</w:t>
      </w:r>
    </w:p>
    <w:p w:rsidR="00D81234" w:rsidRPr="009E64AC" w:rsidRDefault="009E64AC" w:rsidP="00397583">
      <w:pPr>
        <w:spacing w:after="0" w:line="240" w:lineRule="auto"/>
        <w:jc w:val="center"/>
        <w:rPr>
          <w:rFonts w:ascii="Times New Roman" w:hAnsi="Times New Roman" w:cs="Times New Roman"/>
          <w:b/>
          <w:sz w:val="24"/>
          <w:szCs w:val="24"/>
        </w:rPr>
      </w:pPr>
      <w:r w:rsidRPr="009E64AC">
        <w:rPr>
          <w:rFonts w:ascii="Times New Roman" w:hAnsi="Times New Roman" w:cs="Times New Roman"/>
          <w:b/>
          <w:sz w:val="24"/>
          <w:szCs w:val="24"/>
        </w:rPr>
        <w:t>TEKNİK ŞARTNAMESİ</w:t>
      </w:r>
    </w:p>
    <w:p w:rsidR="008C2E62" w:rsidRDefault="008C2E62" w:rsidP="008C2E62">
      <w:pPr>
        <w:pStyle w:val="Balk10"/>
        <w:numPr>
          <w:ilvl w:val="0"/>
          <w:numId w:val="0"/>
        </w:numPr>
        <w:spacing w:line="240" w:lineRule="auto"/>
        <w:rPr>
          <w:rFonts w:asciiTheme="minorHAnsi" w:eastAsiaTheme="minorHAnsi" w:hAnsiTheme="minorHAnsi" w:cstheme="minorBidi"/>
          <w:color w:val="auto"/>
          <w:sz w:val="22"/>
          <w:szCs w:val="22"/>
        </w:rPr>
      </w:pPr>
    </w:p>
    <w:p w:rsidR="008C2E62" w:rsidRDefault="008C2E62" w:rsidP="008C2E62">
      <w:pPr>
        <w:pStyle w:val="Balk1"/>
        <w:spacing w:before="0" w:line="276" w:lineRule="auto"/>
      </w:pPr>
      <w:r>
        <w:t>İŞİN ADI:</w:t>
      </w:r>
    </w:p>
    <w:p w:rsidR="008C2E62" w:rsidRPr="00057034" w:rsidRDefault="008C2E62" w:rsidP="008C2E62">
      <w:pPr>
        <w:pStyle w:val="Balk2"/>
        <w:spacing w:line="276" w:lineRule="auto"/>
        <w:jc w:val="both"/>
      </w:pPr>
      <w:r w:rsidRPr="00057034">
        <w:t>Milas Belediyesi araç ve iş makinelerinde kullanılacak olan 20 Kalem Madeni Yağ ve Antifriz alımı.</w:t>
      </w:r>
    </w:p>
    <w:p w:rsidR="008C2E62" w:rsidRDefault="008C2E62" w:rsidP="008C2E62">
      <w:pPr>
        <w:pStyle w:val="Balk1"/>
        <w:spacing w:line="276" w:lineRule="auto"/>
      </w:pPr>
      <w:r>
        <w:t>TANIMLAR:</w:t>
      </w:r>
    </w:p>
    <w:p w:rsidR="008C2E62" w:rsidRPr="00057034" w:rsidRDefault="008C2E62" w:rsidP="008C2E62">
      <w:pPr>
        <w:pStyle w:val="Balk2"/>
      </w:pPr>
      <w:r w:rsidRPr="00057034">
        <w:t>Bu şartnamede;</w:t>
      </w:r>
    </w:p>
    <w:p w:rsidR="008C2E62" w:rsidRPr="009B325E" w:rsidRDefault="008C2E62" w:rsidP="00054F55">
      <w:pPr>
        <w:widowControl w:val="0"/>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B325E">
        <w:rPr>
          <w:rFonts w:ascii="Times New Roman" w:hAnsi="Times New Roman" w:cs="Times New Roman"/>
          <w:spacing w:val="-1"/>
          <w:sz w:val="24"/>
          <w:szCs w:val="24"/>
        </w:rPr>
        <w:t>Milas Belediyesi Makine İkmal Bakım ve Onarım Müdürlüğü</w:t>
      </w:r>
      <w:r w:rsidRPr="009B325E">
        <w:rPr>
          <w:rFonts w:ascii="Times New Roman" w:hAnsi="Times New Roman" w:cs="Times New Roman"/>
          <w:sz w:val="24"/>
          <w:szCs w:val="24"/>
        </w:rPr>
        <w:tab/>
      </w:r>
      <w:r w:rsidRPr="009B325E">
        <w:rPr>
          <w:rFonts w:ascii="Times New Roman" w:hAnsi="Times New Roman" w:cs="Times New Roman"/>
          <w:sz w:val="24"/>
          <w:szCs w:val="24"/>
        </w:rPr>
        <w:tab/>
      </w:r>
      <w:r w:rsidRPr="009B325E">
        <w:rPr>
          <w:rFonts w:ascii="Times New Roman" w:hAnsi="Times New Roman" w:cs="Times New Roman"/>
          <w:spacing w:val="-4"/>
          <w:sz w:val="24"/>
          <w:szCs w:val="24"/>
        </w:rPr>
        <w:t xml:space="preserve">: İdare, </w:t>
      </w:r>
    </w:p>
    <w:p w:rsidR="008C2E62" w:rsidRPr="009B325E" w:rsidRDefault="008C2E62" w:rsidP="00054F55">
      <w:pPr>
        <w:widowControl w:val="0"/>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B325E">
        <w:rPr>
          <w:rFonts w:ascii="Times New Roman" w:hAnsi="Times New Roman" w:cs="Times New Roman"/>
          <w:spacing w:val="-1"/>
          <w:sz w:val="24"/>
          <w:szCs w:val="24"/>
        </w:rPr>
        <w:t>Teklif verecek olanlar</w:t>
      </w:r>
      <w:r w:rsidRPr="009B325E">
        <w:rPr>
          <w:rFonts w:ascii="Times New Roman" w:hAnsi="Times New Roman" w:cs="Times New Roman"/>
          <w:sz w:val="24"/>
          <w:szCs w:val="24"/>
        </w:rPr>
        <w:tab/>
      </w:r>
      <w:r w:rsidRPr="009B325E">
        <w:rPr>
          <w:rFonts w:ascii="Times New Roman" w:hAnsi="Times New Roman" w:cs="Times New Roman"/>
          <w:sz w:val="24"/>
          <w:szCs w:val="24"/>
        </w:rPr>
        <w:tab/>
      </w:r>
      <w:r w:rsidRPr="009B325E">
        <w:rPr>
          <w:rFonts w:ascii="Times New Roman" w:hAnsi="Times New Roman" w:cs="Times New Roman"/>
          <w:sz w:val="24"/>
          <w:szCs w:val="24"/>
        </w:rPr>
        <w:tab/>
      </w:r>
      <w:r w:rsidRPr="009B325E">
        <w:rPr>
          <w:rFonts w:ascii="Times New Roman" w:hAnsi="Times New Roman" w:cs="Times New Roman"/>
          <w:sz w:val="24"/>
          <w:szCs w:val="24"/>
        </w:rPr>
        <w:tab/>
      </w:r>
      <w:r w:rsidRPr="009B325E">
        <w:rPr>
          <w:rFonts w:ascii="Times New Roman" w:hAnsi="Times New Roman" w:cs="Times New Roman"/>
          <w:sz w:val="24"/>
          <w:szCs w:val="24"/>
        </w:rPr>
        <w:tab/>
      </w:r>
      <w:r w:rsidRPr="009B325E">
        <w:rPr>
          <w:rFonts w:ascii="Times New Roman" w:hAnsi="Times New Roman" w:cs="Times New Roman"/>
          <w:sz w:val="24"/>
          <w:szCs w:val="24"/>
        </w:rPr>
        <w:tab/>
      </w:r>
      <w:r>
        <w:rPr>
          <w:rFonts w:ascii="Times New Roman" w:hAnsi="Times New Roman" w:cs="Times New Roman"/>
          <w:sz w:val="24"/>
          <w:szCs w:val="24"/>
        </w:rPr>
        <w:tab/>
      </w:r>
      <w:r w:rsidRPr="009B325E">
        <w:rPr>
          <w:rFonts w:ascii="Times New Roman" w:hAnsi="Times New Roman" w:cs="Times New Roman"/>
          <w:sz w:val="24"/>
          <w:szCs w:val="24"/>
        </w:rPr>
        <w:tab/>
      </w:r>
      <w:r w:rsidRPr="009B325E">
        <w:rPr>
          <w:rFonts w:ascii="Times New Roman" w:hAnsi="Times New Roman" w:cs="Times New Roman"/>
          <w:spacing w:val="-3"/>
          <w:sz w:val="24"/>
          <w:szCs w:val="24"/>
        </w:rPr>
        <w:t>: İstekli,</w:t>
      </w:r>
    </w:p>
    <w:p w:rsidR="008C2E62" w:rsidRPr="009B325E" w:rsidRDefault="008C2E62" w:rsidP="00054F55">
      <w:pPr>
        <w:widowControl w:val="0"/>
        <w:shd w:val="clear" w:color="auto" w:fill="FFFFFF"/>
        <w:autoSpaceDE w:val="0"/>
        <w:autoSpaceDN w:val="0"/>
        <w:adjustRightInd w:val="0"/>
        <w:spacing w:after="0" w:line="240" w:lineRule="auto"/>
        <w:ind w:right="142" w:firstLine="567"/>
        <w:rPr>
          <w:rFonts w:ascii="Times New Roman" w:hAnsi="Times New Roman" w:cs="Times New Roman"/>
          <w:sz w:val="24"/>
          <w:szCs w:val="24"/>
        </w:rPr>
      </w:pPr>
      <w:r w:rsidRPr="009B325E">
        <w:rPr>
          <w:rFonts w:ascii="Times New Roman" w:hAnsi="Times New Roman" w:cs="Times New Roman"/>
          <w:spacing w:val="-1"/>
          <w:sz w:val="24"/>
          <w:szCs w:val="24"/>
        </w:rPr>
        <w:t>İhaleyi kazanan istekli</w:t>
      </w:r>
      <w:r w:rsidRPr="009B325E">
        <w:rPr>
          <w:rFonts w:ascii="Times New Roman" w:hAnsi="Times New Roman" w:cs="Times New Roman"/>
          <w:sz w:val="24"/>
          <w:szCs w:val="24"/>
        </w:rPr>
        <w:tab/>
      </w:r>
      <w:r w:rsidRPr="009B325E">
        <w:rPr>
          <w:rFonts w:ascii="Times New Roman" w:hAnsi="Times New Roman" w:cs="Times New Roman"/>
          <w:sz w:val="24"/>
          <w:szCs w:val="24"/>
        </w:rPr>
        <w:tab/>
      </w:r>
      <w:r w:rsidRPr="009B325E">
        <w:rPr>
          <w:rFonts w:ascii="Times New Roman" w:hAnsi="Times New Roman" w:cs="Times New Roman"/>
          <w:sz w:val="24"/>
          <w:szCs w:val="24"/>
        </w:rPr>
        <w:tab/>
      </w:r>
      <w:r w:rsidRPr="009B325E">
        <w:rPr>
          <w:rFonts w:ascii="Times New Roman" w:hAnsi="Times New Roman" w:cs="Times New Roman"/>
          <w:sz w:val="24"/>
          <w:szCs w:val="24"/>
        </w:rPr>
        <w:tab/>
      </w:r>
      <w:r w:rsidRPr="009B325E">
        <w:rPr>
          <w:rFonts w:ascii="Times New Roman" w:hAnsi="Times New Roman" w:cs="Times New Roman"/>
          <w:sz w:val="24"/>
          <w:szCs w:val="24"/>
        </w:rPr>
        <w:tab/>
      </w:r>
      <w:r w:rsidRPr="009B325E">
        <w:rPr>
          <w:rFonts w:ascii="Times New Roman" w:hAnsi="Times New Roman" w:cs="Times New Roman"/>
          <w:sz w:val="24"/>
          <w:szCs w:val="24"/>
        </w:rPr>
        <w:tab/>
      </w:r>
      <w:r w:rsidRPr="009B325E">
        <w:rPr>
          <w:rFonts w:ascii="Times New Roman" w:hAnsi="Times New Roman" w:cs="Times New Roman"/>
          <w:sz w:val="24"/>
          <w:szCs w:val="24"/>
        </w:rPr>
        <w:tab/>
      </w:r>
      <w:r>
        <w:rPr>
          <w:rFonts w:ascii="Times New Roman" w:hAnsi="Times New Roman" w:cs="Times New Roman"/>
          <w:sz w:val="24"/>
          <w:szCs w:val="24"/>
        </w:rPr>
        <w:tab/>
      </w:r>
      <w:r w:rsidRPr="009B325E">
        <w:rPr>
          <w:rFonts w:ascii="Times New Roman" w:hAnsi="Times New Roman" w:cs="Times New Roman"/>
          <w:spacing w:val="-2"/>
          <w:sz w:val="24"/>
          <w:szCs w:val="24"/>
        </w:rPr>
        <w:t>:Yüklenici,</w:t>
      </w:r>
    </w:p>
    <w:p w:rsidR="008C2E62" w:rsidRPr="009B325E" w:rsidRDefault="008C2E62" w:rsidP="00054F55">
      <w:pPr>
        <w:widowControl w:val="0"/>
        <w:shd w:val="clear" w:color="auto" w:fill="FFFFFF"/>
        <w:tabs>
          <w:tab w:val="left" w:pos="7709"/>
        </w:tabs>
        <w:autoSpaceDE w:val="0"/>
        <w:autoSpaceDN w:val="0"/>
        <w:adjustRightInd w:val="0"/>
        <w:spacing w:after="0" w:line="240" w:lineRule="auto"/>
        <w:ind w:right="461"/>
        <w:jc w:val="both"/>
        <w:rPr>
          <w:rFonts w:ascii="Times New Roman" w:hAnsi="Times New Roman" w:cs="Times New Roman"/>
          <w:sz w:val="24"/>
          <w:szCs w:val="24"/>
        </w:rPr>
      </w:pPr>
      <w:r>
        <w:rPr>
          <w:rFonts w:ascii="Times New Roman" w:hAnsi="Times New Roman" w:cs="Times New Roman"/>
          <w:spacing w:val="-3"/>
          <w:sz w:val="24"/>
          <w:szCs w:val="24"/>
        </w:rPr>
        <w:t xml:space="preserve">          </w:t>
      </w:r>
      <w:r w:rsidRPr="009B325E">
        <w:rPr>
          <w:rFonts w:ascii="Times New Roman" w:hAnsi="Times New Roman" w:cs="Times New Roman"/>
          <w:spacing w:val="-3"/>
          <w:sz w:val="24"/>
          <w:szCs w:val="24"/>
        </w:rPr>
        <w:t xml:space="preserve">Mal Alımları Denetim Muayene ve Kabul İşlemlerine Dair </w:t>
      </w:r>
      <w:proofErr w:type="gramStart"/>
      <w:r w:rsidRPr="009B325E">
        <w:rPr>
          <w:rFonts w:ascii="Times New Roman" w:hAnsi="Times New Roman" w:cs="Times New Roman"/>
          <w:spacing w:val="-3"/>
          <w:sz w:val="24"/>
          <w:szCs w:val="24"/>
        </w:rPr>
        <w:t xml:space="preserve">Yönetmelik      </w:t>
      </w:r>
      <w:r>
        <w:rPr>
          <w:rFonts w:ascii="Times New Roman" w:hAnsi="Times New Roman" w:cs="Times New Roman"/>
          <w:spacing w:val="-3"/>
          <w:sz w:val="24"/>
          <w:szCs w:val="24"/>
        </w:rPr>
        <w:t xml:space="preserve">   </w:t>
      </w:r>
      <w:r w:rsidRPr="009B325E">
        <w:rPr>
          <w:rFonts w:ascii="Times New Roman" w:hAnsi="Times New Roman" w:cs="Times New Roman"/>
          <w:spacing w:val="-3"/>
          <w:sz w:val="24"/>
          <w:szCs w:val="24"/>
        </w:rPr>
        <w:t xml:space="preserve"> :Yönetmelik</w:t>
      </w:r>
      <w:proofErr w:type="gramEnd"/>
      <w:r w:rsidRPr="009B325E">
        <w:rPr>
          <w:rFonts w:ascii="Times New Roman" w:hAnsi="Times New Roman" w:cs="Times New Roman"/>
          <w:sz w:val="24"/>
          <w:szCs w:val="24"/>
        </w:rPr>
        <w:tab/>
      </w:r>
    </w:p>
    <w:p w:rsidR="00D76447" w:rsidRDefault="008C2E62" w:rsidP="00D76447">
      <w:pPr>
        <w:widowControl w:val="0"/>
        <w:shd w:val="clear" w:color="auto" w:fill="FFFFFF"/>
        <w:tabs>
          <w:tab w:val="left" w:pos="7709"/>
        </w:tabs>
        <w:autoSpaceDE w:val="0"/>
        <w:autoSpaceDN w:val="0"/>
        <w:adjustRightInd w:val="0"/>
        <w:spacing w:after="0" w:line="240" w:lineRule="auto"/>
        <w:ind w:right="461"/>
        <w:jc w:val="both"/>
      </w:pPr>
      <w:r>
        <w:rPr>
          <w:rFonts w:ascii="Times New Roman" w:hAnsi="Times New Roman" w:cs="Times New Roman"/>
          <w:sz w:val="24"/>
          <w:szCs w:val="24"/>
        </w:rPr>
        <w:t xml:space="preserve">          </w:t>
      </w:r>
      <w:proofErr w:type="gramStart"/>
      <w:r w:rsidRPr="009B325E">
        <w:rPr>
          <w:rFonts w:ascii="Times New Roman" w:hAnsi="Times New Roman" w:cs="Times New Roman"/>
          <w:sz w:val="24"/>
          <w:szCs w:val="24"/>
        </w:rPr>
        <w:t>olarak</w:t>
      </w:r>
      <w:proofErr w:type="gramEnd"/>
      <w:r w:rsidRPr="009B325E">
        <w:rPr>
          <w:rFonts w:ascii="Times New Roman" w:hAnsi="Times New Roman" w:cs="Times New Roman"/>
          <w:sz w:val="24"/>
          <w:szCs w:val="24"/>
        </w:rPr>
        <w:t xml:space="preserve"> adlandırılacaktır</w:t>
      </w:r>
      <w:r>
        <w:t>.</w:t>
      </w:r>
    </w:p>
    <w:p w:rsidR="00D76447" w:rsidRDefault="00D76447" w:rsidP="00AA4721">
      <w:pPr>
        <w:pStyle w:val="Balk1"/>
        <w:spacing w:line="360" w:lineRule="auto"/>
      </w:pPr>
      <w:r>
        <w:t>MADENİ YAĞLARIN TEKNİK ÖZELLİKLERİ:</w:t>
      </w:r>
    </w:p>
    <w:p w:rsidR="00D76447" w:rsidRDefault="00D76447" w:rsidP="00D76447">
      <w:pPr>
        <w:pStyle w:val="Balk2"/>
        <w:jc w:val="both"/>
        <w:rPr>
          <w:b/>
        </w:rPr>
      </w:pPr>
      <w:r w:rsidRPr="00917FC6">
        <w:t>Satın alınacak ürünler</w:t>
      </w:r>
      <w:r>
        <w:t>i</w:t>
      </w:r>
      <w:r w:rsidRPr="00917FC6">
        <w:t xml:space="preserve"> üretimi firmaların son </w:t>
      </w:r>
      <w:r>
        <w:t>6</w:t>
      </w:r>
      <w:r w:rsidRPr="00917FC6">
        <w:t xml:space="preserve"> </w:t>
      </w:r>
      <w:r>
        <w:t>ay</w:t>
      </w:r>
      <w:r w:rsidRPr="00917FC6">
        <w:t xml:space="preserve"> içerisinde ürettiği ürünler olacaktır. Teslim tarihi ile</w:t>
      </w:r>
      <w:r>
        <w:t xml:space="preserve"> üretim tarihi arasındaki fark 6 aydan</w:t>
      </w:r>
      <w:r w:rsidRPr="00917FC6">
        <w:t xml:space="preserve"> fazla olan ürünler kabul edilmeyecektir.</w:t>
      </w:r>
    </w:p>
    <w:p w:rsidR="00D76447" w:rsidRPr="00917FC6" w:rsidRDefault="00D76447" w:rsidP="00D76447">
      <w:pPr>
        <w:pStyle w:val="Balk2"/>
        <w:jc w:val="both"/>
      </w:pPr>
      <w:r w:rsidRPr="00917FC6">
        <w:t>İstekliler ürünlerin belirtilen performans değerlerini sağladığına dair ve teknik özelliklerini tanıtan Teknik Bilgi Formlarını (TDS) her bir ürün için ayrı ayrı ihalede sunacaklardır. (Sunulan Teknik Bilgi Formları teklif cetvelindeki sıra numarasına göre sırasıyla sunulacaktır).</w:t>
      </w:r>
    </w:p>
    <w:p w:rsidR="00D76447" w:rsidRDefault="00D76447" w:rsidP="00896C1D">
      <w:pPr>
        <w:pStyle w:val="Balk2"/>
        <w:jc w:val="both"/>
      </w:pPr>
      <w:r w:rsidRPr="00917FC6">
        <w:t>Teklif edilen ürünlerden, TS 12330</w:t>
      </w:r>
      <w:r w:rsidR="006F26CF">
        <w:t>, TS 11485, TS ISO 111158 ve TS 3582</w:t>
      </w:r>
      <w:r w:rsidRPr="00917FC6">
        <w:t xml:space="preserve"> güncel ürün belgesinin aslını ve/veya noter onaylı sureti veya ilgili durumun internet sitesinden temin edilen çıktısı teklif ekine eklenecektir.</w:t>
      </w:r>
      <w:r>
        <w:t xml:space="preserve"> </w:t>
      </w:r>
      <w:r w:rsidR="006F26CF" w:rsidRPr="00917FC6">
        <w:t xml:space="preserve">Dizel Motor Yağları için TS 12330 güncel </w:t>
      </w:r>
      <w:r w:rsidR="006F26CF">
        <w:t>ürün belgesi olması zorunludur.</w:t>
      </w:r>
    </w:p>
    <w:p w:rsidR="00D76447" w:rsidRDefault="00D76447" w:rsidP="00D76447">
      <w:pPr>
        <w:pStyle w:val="Balk1"/>
        <w:spacing w:line="276" w:lineRule="auto"/>
      </w:pPr>
      <w:r>
        <w:t>AMBALAJ:</w:t>
      </w:r>
    </w:p>
    <w:p w:rsidR="00BA6BFC" w:rsidRDefault="00D76447" w:rsidP="00506EC9">
      <w:pPr>
        <w:pStyle w:val="Balk2"/>
        <w:jc w:val="both"/>
      </w:pPr>
      <w:r w:rsidRPr="00144D4C">
        <w:t>Teslim edilecek olan ürünlerin ağızları mühürlü ve üretici firma da</w:t>
      </w:r>
      <w:r>
        <w:t>mg</w:t>
      </w:r>
      <w:r w:rsidRPr="00144D4C">
        <w:t>ası</w:t>
      </w:r>
      <w:r w:rsidRPr="00BA6BFC">
        <w:rPr>
          <w:spacing w:val="16"/>
        </w:rPr>
        <w:t xml:space="preserve"> </w:t>
      </w:r>
      <w:r w:rsidRPr="00144D4C">
        <w:t>olacaktır.</w:t>
      </w:r>
      <w:r>
        <w:t xml:space="preserve"> </w:t>
      </w:r>
    </w:p>
    <w:p w:rsidR="00D76447" w:rsidRPr="00AF0EEF" w:rsidRDefault="00D76447" w:rsidP="00506EC9">
      <w:pPr>
        <w:pStyle w:val="Balk2"/>
        <w:jc w:val="both"/>
      </w:pPr>
      <w:r w:rsidRPr="00AF0EEF">
        <w:t>Ambalajların</w:t>
      </w:r>
      <w:r w:rsidRPr="00BA6BFC">
        <w:rPr>
          <w:spacing w:val="-7"/>
        </w:rPr>
        <w:t xml:space="preserve"> </w:t>
      </w:r>
      <w:r w:rsidRPr="00AF0EEF">
        <w:t>üzerinde</w:t>
      </w:r>
      <w:r w:rsidRPr="00BA6BFC">
        <w:rPr>
          <w:spacing w:val="-13"/>
        </w:rPr>
        <w:t xml:space="preserve"> </w:t>
      </w:r>
      <w:r w:rsidRPr="00AF0EEF">
        <w:t>kilogram</w:t>
      </w:r>
      <w:r w:rsidRPr="00BA6BFC">
        <w:rPr>
          <w:spacing w:val="-4"/>
        </w:rPr>
        <w:t xml:space="preserve"> </w:t>
      </w:r>
      <w:r w:rsidRPr="00AF0EEF">
        <w:t>veya</w:t>
      </w:r>
      <w:r w:rsidRPr="00BA6BFC">
        <w:rPr>
          <w:spacing w:val="-15"/>
        </w:rPr>
        <w:t xml:space="preserve"> </w:t>
      </w:r>
      <w:r w:rsidRPr="00AF0EEF">
        <w:t>litre</w:t>
      </w:r>
      <w:r w:rsidRPr="00BA6BFC">
        <w:rPr>
          <w:spacing w:val="-20"/>
        </w:rPr>
        <w:t xml:space="preserve"> </w:t>
      </w:r>
      <w:r w:rsidRPr="00AF0EEF">
        <w:t>olarak</w:t>
      </w:r>
      <w:r w:rsidRPr="00BA6BFC">
        <w:rPr>
          <w:spacing w:val="-5"/>
        </w:rPr>
        <w:t xml:space="preserve"> </w:t>
      </w:r>
      <w:r w:rsidRPr="00AF0EEF">
        <w:t>net</w:t>
      </w:r>
      <w:r w:rsidRPr="00BA6BFC">
        <w:rPr>
          <w:spacing w:val="-14"/>
        </w:rPr>
        <w:t xml:space="preserve"> </w:t>
      </w:r>
      <w:r w:rsidRPr="00AF0EEF">
        <w:t>miktarlarına</w:t>
      </w:r>
      <w:r w:rsidRPr="00BA6BFC">
        <w:rPr>
          <w:spacing w:val="-7"/>
        </w:rPr>
        <w:t xml:space="preserve"> </w:t>
      </w:r>
      <w:r w:rsidRPr="00AF0EEF">
        <w:t>ilişkin</w:t>
      </w:r>
      <w:r w:rsidRPr="00BA6BFC">
        <w:rPr>
          <w:spacing w:val="-15"/>
        </w:rPr>
        <w:t xml:space="preserve"> </w:t>
      </w:r>
      <w:r w:rsidRPr="00AF0EEF">
        <w:t>bilgiler</w:t>
      </w:r>
      <w:r w:rsidRPr="00BA6BFC">
        <w:rPr>
          <w:spacing w:val="-13"/>
        </w:rPr>
        <w:t xml:space="preserve"> </w:t>
      </w:r>
      <w:r w:rsidRPr="00AF0EEF">
        <w:t>bulunacaktır. Lüzum görülmesi halinde tekrar tartım</w:t>
      </w:r>
      <w:r w:rsidRPr="00BA6BFC">
        <w:rPr>
          <w:spacing w:val="14"/>
        </w:rPr>
        <w:t xml:space="preserve"> </w:t>
      </w:r>
      <w:r w:rsidRPr="00AF0EEF">
        <w:t>yapılacaktır.</w:t>
      </w:r>
    </w:p>
    <w:p w:rsidR="00D76447" w:rsidRPr="00144D4C" w:rsidRDefault="00D76447" w:rsidP="00D76447">
      <w:pPr>
        <w:pStyle w:val="Balk2"/>
        <w:jc w:val="both"/>
      </w:pPr>
      <w:r w:rsidRPr="00144D4C">
        <w:t>Ambalajlar</w:t>
      </w:r>
      <w:r w:rsidRPr="00144D4C">
        <w:rPr>
          <w:spacing w:val="-8"/>
        </w:rPr>
        <w:t xml:space="preserve"> </w:t>
      </w:r>
      <w:r w:rsidRPr="00144D4C">
        <w:t>darbeli</w:t>
      </w:r>
      <w:r w:rsidRPr="00144D4C">
        <w:rPr>
          <w:spacing w:val="1"/>
        </w:rPr>
        <w:t xml:space="preserve"> </w:t>
      </w:r>
      <w:r w:rsidRPr="00144D4C">
        <w:t>ve</w:t>
      </w:r>
      <w:r w:rsidRPr="00144D4C">
        <w:rPr>
          <w:spacing w:val="-12"/>
        </w:rPr>
        <w:t xml:space="preserve"> </w:t>
      </w:r>
      <w:proofErr w:type="spellStart"/>
      <w:r w:rsidRPr="00144D4C">
        <w:t>sızıntılı</w:t>
      </w:r>
      <w:proofErr w:type="spellEnd"/>
      <w:r w:rsidRPr="00144D4C">
        <w:rPr>
          <w:spacing w:val="-9"/>
        </w:rPr>
        <w:t xml:space="preserve"> </w:t>
      </w:r>
      <w:r w:rsidRPr="00144D4C">
        <w:t>olmayacak, şüphe</w:t>
      </w:r>
      <w:r w:rsidRPr="00144D4C">
        <w:rPr>
          <w:spacing w:val="-19"/>
        </w:rPr>
        <w:t xml:space="preserve"> </w:t>
      </w:r>
      <w:r w:rsidRPr="00144D4C">
        <w:t>arz</w:t>
      </w:r>
      <w:r w:rsidRPr="00144D4C">
        <w:rPr>
          <w:spacing w:val="-21"/>
        </w:rPr>
        <w:t xml:space="preserve"> </w:t>
      </w:r>
      <w:r w:rsidRPr="00144D4C">
        <w:t>eden</w:t>
      </w:r>
      <w:r w:rsidRPr="00144D4C">
        <w:rPr>
          <w:spacing w:val="-9"/>
        </w:rPr>
        <w:t xml:space="preserve"> </w:t>
      </w:r>
      <w:r w:rsidRPr="00144D4C">
        <w:t>ambalajlar</w:t>
      </w:r>
      <w:r w:rsidRPr="00144D4C">
        <w:rPr>
          <w:spacing w:val="-2"/>
        </w:rPr>
        <w:t xml:space="preserve"> </w:t>
      </w:r>
      <w:r w:rsidRPr="00144D4C">
        <w:t>geri</w:t>
      </w:r>
      <w:r w:rsidRPr="00144D4C">
        <w:rPr>
          <w:spacing w:val="1"/>
        </w:rPr>
        <w:t xml:space="preserve"> </w:t>
      </w:r>
      <w:r w:rsidRPr="00144D4C">
        <w:t>iade</w:t>
      </w:r>
      <w:r w:rsidRPr="00144D4C">
        <w:rPr>
          <w:spacing w:val="-13"/>
        </w:rPr>
        <w:t xml:space="preserve"> </w:t>
      </w:r>
      <w:r w:rsidRPr="00144D4C">
        <w:t>edilecektir.</w:t>
      </w:r>
    </w:p>
    <w:p w:rsidR="00D76447" w:rsidRPr="00144D4C" w:rsidRDefault="00D76447" w:rsidP="00D76447">
      <w:pPr>
        <w:pStyle w:val="Balk2"/>
        <w:jc w:val="both"/>
      </w:pPr>
      <w:r w:rsidRPr="00144D4C">
        <w:t>İstekliler bir liste ile belirtilen ürünlerin adının karşısına kendi teklif ettiği ürünlerin adını, ambalaj</w:t>
      </w:r>
      <w:r w:rsidRPr="00144D4C">
        <w:rPr>
          <w:spacing w:val="-19"/>
        </w:rPr>
        <w:t xml:space="preserve"> </w:t>
      </w:r>
      <w:r w:rsidRPr="00144D4C">
        <w:t>hacmini</w:t>
      </w:r>
      <w:r w:rsidRPr="00144D4C">
        <w:rPr>
          <w:spacing w:val="-17"/>
        </w:rPr>
        <w:t xml:space="preserve"> </w:t>
      </w:r>
      <w:r w:rsidRPr="00144D4C">
        <w:t>veya</w:t>
      </w:r>
      <w:r w:rsidRPr="00144D4C">
        <w:rPr>
          <w:spacing w:val="-26"/>
        </w:rPr>
        <w:t xml:space="preserve"> </w:t>
      </w:r>
      <w:r w:rsidRPr="00144D4C">
        <w:t>ağırlığını,</w:t>
      </w:r>
      <w:r w:rsidRPr="00144D4C">
        <w:rPr>
          <w:spacing w:val="-19"/>
        </w:rPr>
        <w:t xml:space="preserve"> </w:t>
      </w:r>
      <w:r w:rsidRPr="00144D4C">
        <w:t>üretim</w:t>
      </w:r>
      <w:r w:rsidRPr="00144D4C">
        <w:rPr>
          <w:spacing w:val="-15"/>
        </w:rPr>
        <w:t xml:space="preserve"> </w:t>
      </w:r>
      <w:r w:rsidRPr="00144D4C">
        <w:t>tarihini</w:t>
      </w:r>
      <w:r w:rsidRPr="00144D4C">
        <w:rPr>
          <w:spacing w:val="-16"/>
        </w:rPr>
        <w:t xml:space="preserve"> </w:t>
      </w:r>
      <w:r w:rsidRPr="00144D4C">
        <w:t>belirtir</w:t>
      </w:r>
      <w:r w:rsidRPr="00144D4C">
        <w:rPr>
          <w:spacing w:val="-24"/>
        </w:rPr>
        <w:t xml:space="preserve"> </w:t>
      </w:r>
      <w:r w:rsidRPr="00144D4C">
        <w:t>listeyi</w:t>
      </w:r>
      <w:r w:rsidRPr="00144D4C">
        <w:rPr>
          <w:spacing w:val="-19"/>
        </w:rPr>
        <w:t xml:space="preserve"> </w:t>
      </w:r>
      <w:r w:rsidRPr="00144D4C">
        <w:t>ma1</w:t>
      </w:r>
      <w:r w:rsidRPr="00144D4C">
        <w:rPr>
          <w:spacing w:val="-27"/>
        </w:rPr>
        <w:t xml:space="preserve"> </w:t>
      </w:r>
      <w:r w:rsidRPr="00144D4C">
        <w:t>tesliminde</w:t>
      </w:r>
      <w:r w:rsidRPr="00144D4C">
        <w:rPr>
          <w:spacing w:val="-12"/>
        </w:rPr>
        <w:t xml:space="preserve"> </w:t>
      </w:r>
      <w:r w:rsidRPr="00144D4C">
        <w:t>İdareye</w:t>
      </w:r>
      <w:r w:rsidRPr="00144D4C">
        <w:rPr>
          <w:spacing w:val="-22"/>
        </w:rPr>
        <w:t xml:space="preserve"> </w:t>
      </w:r>
      <w:r w:rsidRPr="00144D4C">
        <w:t>sunacaktır.</w:t>
      </w:r>
    </w:p>
    <w:p w:rsidR="00D76447" w:rsidRDefault="00D76447" w:rsidP="00D76447">
      <w:pPr>
        <w:pStyle w:val="Balk2"/>
        <w:jc w:val="both"/>
      </w:pPr>
      <w:r w:rsidRPr="00144D4C">
        <w:t>Ürünler üretici firmanın orijinal ambalajında</w:t>
      </w:r>
      <w:r w:rsidRPr="00144D4C">
        <w:rPr>
          <w:spacing w:val="55"/>
        </w:rPr>
        <w:t xml:space="preserve"> </w:t>
      </w:r>
      <w:r w:rsidRPr="00144D4C">
        <w:t>olacaktır.</w:t>
      </w:r>
    </w:p>
    <w:p w:rsidR="00BA6BFC" w:rsidRPr="00B41047" w:rsidRDefault="00BA6BFC" w:rsidP="00B41047">
      <w:pPr>
        <w:pStyle w:val="Balk2"/>
        <w:jc w:val="both"/>
      </w:pPr>
      <w:r w:rsidRPr="00B41047">
        <w:t xml:space="preserve">Ambalaj standartları ISO ve TSE standartlarında olacaktır. Her ambalajlı malın üzerinde ürün tanıtıcı etiket olacaktır. Etiket üzerindeki bilgilerde silinti ve kazıntı olmayacaktır. </w:t>
      </w:r>
    </w:p>
    <w:p w:rsidR="00BA6BFC" w:rsidRPr="00B41047" w:rsidRDefault="00BA6BFC" w:rsidP="00B41047">
      <w:pPr>
        <w:pStyle w:val="AralkYok"/>
        <w:spacing w:line="276" w:lineRule="auto"/>
        <w:ind w:firstLine="567"/>
        <w:jc w:val="both"/>
        <w:rPr>
          <w:rFonts w:ascii="Times New Roman" w:hAnsi="Times New Roman" w:cs="Times New Roman"/>
        </w:rPr>
      </w:pPr>
      <w:r w:rsidRPr="00B41047">
        <w:rPr>
          <w:rFonts w:ascii="Times New Roman" w:hAnsi="Times New Roman" w:cs="Times New Roman"/>
        </w:rPr>
        <w:t>Etikette:</w:t>
      </w:r>
    </w:p>
    <w:p w:rsidR="00BA6BFC" w:rsidRPr="00B41047" w:rsidRDefault="00BA6BFC" w:rsidP="00B41047">
      <w:pPr>
        <w:pStyle w:val="AralkYok"/>
        <w:spacing w:line="276" w:lineRule="auto"/>
        <w:ind w:firstLine="567"/>
        <w:jc w:val="both"/>
        <w:rPr>
          <w:rFonts w:ascii="Times New Roman" w:hAnsi="Times New Roman" w:cs="Times New Roman"/>
        </w:rPr>
      </w:pPr>
      <w:r w:rsidRPr="00B41047">
        <w:rPr>
          <w:rFonts w:ascii="Times New Roman" w:hAnsi="Times New Roman" w:cs="Times New Roman"/>
        </w:rPr>
        <w:t>-Firma adı,</w:t>
      </w:r>
    </w:p>
    <w:p w:rsidR="00BA6BFC" w:rsidRPr="00B41047" w:rsidRDefault="00BA6BFC" w:rsidP="00B41047">
      <w:pPr>
        <w:pStyle w:val="AralkYok"/>
        <w:spacing w:line="276" w:lineRule="auto"/>
        <w:ind w:firstLine="567"/>
        <w:jc w:val="both"/>
        <w:rPr>
          <w:rFonts w:ascii="Times New Roman" w:hAnsi="Times New Roman" w:cs="Times New Roman"/>
        </w:rPr>
      </w:pPr>
      <w:r w:rsidRPr="00B41047">
        <w:rPr>
          <w:rFonts w:ascii="Times New Roman" w:hAnsi="Times New Roman" w:cs="Times New Roman"/>
        </w:rPr>
        <w:t>-Ürün adı,</w:t>
      </w:r>
    </w:p>
    <w:p w:rsidR="00BA6BFC" w:rsidRPr="00B41047" w:rsidRDefault="00BA6BFC" w:rsidP="00B41047">
      <w:pPr>
        <w:pStyle w:val="AralkYok"/>
        <w:spacing w:line="276" w:lineRule="auto"/>
        <w:ind w:firstLine="567"/>
        <w:jc w:val="both"/>
        <w:rPr>
          <w:rFonts w:ascii="Times New Roman" w:hAnsi="Times New Roman" w:cs="Times New Roman"/>
        </w:rPr>
      </w:pPr>
      <w:r w:rsidRPr="00B41047">
        <w:rPr>
          <w:rFonts w:ascii="Times New Roman" w:hAnsi="Times New Roman" w:cs="Times New Roman"/>
        </w:rPr>
        <w:t>-Ürün özelliği ve seri numarası,</w:t>
      </w:r>
    </w:p>
    <w:p w:rsidR="00BA6BFC" w:rsidRPr="00B41047" w:rsidRDefault="00BA6BFC" w:rsidP="00B41047">
      <w:pPr>
        <w:pStyle w:val="AralkYok"/>
        <w:spacing w:line="276" w:lineRule="auto"/>
        <w:ind w:firstLine="567"/>
        <w:jc w:val="both"/>
        <w:rPr>
          <w:rFonts w:ascii="Times New Roman" w:hAnsi="Times New Roman" w:cs="Times New Roman"/>
        </w:rPr>
      </w:pPr>
      <w:r w:rsidRPr="00B41047">
        <w:rPr>
          <w:rFonts w:ascii="Times New Roman" w:hAnsi="Times New Roman" w:cs="Times New Roman"/>
        </w:rPr>
        <w:t>-Net ağırlığı,</w:t>
      </w:r>
    </w:p>
    <w:p w:rsidR="00BA6BFC" w:rsidRPr="00B41047" w:rsidRDefault="00BA6BFC" w:rsidP="00B41047">
      <w:pPr>
        <w:pStyle w:val="AralkYok"/>
        <w:spacing w:line="276" w:lineRule="auto"/>
        <w:ind w:firstLine="567"/>
        <w:jc w:val="both"/>
        <w:rPr>
          <w:rFonts w:ascii="Times New Roman" w:hAnsi="Times New Roman" w:cs="Times New Roman"/>
        </w:rPr>
      </w:pPr>
      <w:r w:rsidRPr="00B41047">
        <w:rPr>
          <w:rFonts w:ascii="Times New Roman" w:hAnsi="Times New Roman" w:cs="Times New Roman"/>
        </w:rPr>
        <w:t>-İmalat tarihi,</w:t>
      </w:r>
    </w:p>
    <w:p w:rsidR="00BA6BFC" w:rsidRPr="00B41047" w:rsidRDefault="00BA6BFC" w:rsidP="00B41047">
      <w:pPr>
        <w:pStyle w:val="AralkYok"/>
        <w:spacing w:line="276" w:lineRule="auto"/>
        <w:ind w:firstLine="567"/>
        <w:jc w:val="both"/>
        <w:rPr>
          <w:rFonts w:ascii="Times New Roman" w:hAnsi="Times New Roman" w:cs="Times New Roman"/>
        </w:rPr>
      </w:pPr>
      <w:r w:rsidRPr="00B41047">
        <w:rPr>
          <w:rFonts w:ascii="Times New Roman" w:hAnsi="Times New Roman" w:cs="Times New Roman"/>
        </w:rPr>
        <w:t>-Diğer teknik ve uyarıcı bilgiler yazılı olacaktır.</w:t>
      </w:r>
    </w:p>
    <w:p w:rsidR="00D76447" w:rsidRPr="00B41047" w:rsidRDefault="00D76447" w:rsidP="00B41047">
      <w:pPr>
        <w:pStyle w:val="Balk2"/>
        <w:jc w:val="both"/>
      </w:pPr>
      <w:r w:rsidRPr="00B41047">
        <w:t xml:space="preserve">Teslim edilecek ürünler, yükleme, boşaltma ve depolamada kolaylık açısından </w:t>
      </w:r>
      <w:proofErr w:type="spellStart"/>
      <w:r w:rsidRPr="00B41047">
        <w:t>forklift</w:t>
      </w:r>
      <w:proofErr w:type="spellEnd"/>
      <w:r w:rsidRPr="00B41047">
        <w:t xml:space="preserve"> ile indirmeye müsait tahta palet </w:t>
      </w:r>
      <w:r w:rsidR="00FF1C50" w:rsidRPr="00B41047">
        <w:t>(</w:t>
      </w:r>
      <w:proofErr w:type="spellStart"/>
      <w:r w:rsidR="00FF1C50" w:rsidRPr="00B41047">
        <w:t>euro</w:t>
      </w:r>
      <w:proofErr w:type="spellEnd"/>
      <w:r w:rsidR="00FF1C50" w:rsidRPr="00B41047">
        <w:t xml:space="preserve"> palet) </w:t>
      </w:r>
      <w:r w:rsidRPr="00B41047">
        <w:t>üzerinde</w:t>
      </w:r>
      <w:r w:rsidRPr="00B41047">
        <w:rPr>
          <w:spacing w:val="9"/>
        </w:rPr>
        <w:t xml:space="preserve"> </w:t>
      </w:r>
      <w:r w:rsidRPr="00B41047">
        <w:t>olacaktır.</w:t>
      </w:r>
    </w:p>
    <w:p w:rsidR="00D76447" w:rsidRPr="00B41047" w:rsidRDefault="00D76447" w:rsidP="00B41047">
      <w:pPr>
        <w:pStyle w:val="Balk2"/>
        <w:jc w:val="both"/>
        <w:rPr>
          <w:b/>
        </w:rPr>
      </w:pPr>
      <w:r w:rsidRPr="00B41047">
        <w:t>İstenilen toplam miktarın uymayacağı</w:t>
      </w:r>
      <w:r w:rsidRPr="00B41047">
        <w:rPr>
          <w:w w:val="95"/>
        </w:rPr>
        <w:t xml:space="preserve"> </w:t>
      </w:r>
      <w:r w:rsidRPr="00B41047">
        <w:t>kalemlerde idarenin istediği toplam miktarın karşılanabilmesi için idarenin onaylandığı küçük ve büyük ambalajlar kullanılabilecektir. Ambalaj farklılıklarından kaynaklanan eksik miktarlar tamamlatılacaktır.</w:t>
      </w:r>
      <w:r w:rsidRPr="00B41047">
        <w:tab/>
      </w:r>
    </w:p>
    <w:p w:rsidR="00D76447" w:rsidRPr="00B41047" w:rsidRDefault="00D76447" w:rsidP="00B41047">
      <w:pPr>
        <w:pStyle w:val="Balk2"/>
        <w:jc w:val="both"/>
        <w:rPr>
          <w:b/>
        </w:rPr>
      </w:pPr>
      <w:r w:rsidRPr="00B41047">
        <w:t>Ürünler net litre ve kilogram olarak teslim alınacaktır.</w:t>
      </w:r>
    </w:p>
    <w:p w:rsidR="00D76447" w:rsidRPr="00B41047" w:rsidRDefault="00D76447" w:rsidP="00B41047">
      <w:pPr>
        <w:widowControl w:val="0"/>
        <w:tabs>
          <w:tab w:val="left" w:pos="7709"/>
        </w:tabs>
        <w:autoSpaceDE w:val="0"/>
        <w:autoSpaceDN w:val="0"/>
        <w:adjustRightInd w:val="0"/>
        <w:spacing w:after="0" w:line="240" w:lineRule="auto"/>
        <w:ind w:right="461"/>
        <w:jc w:val="both"/>
      </w:pPr>
    </w:p>
    <w:p w:rsidR="00AA4721" w:rsidRPr="00B41047" w:rsidRDefault="00AA4721" w:rsidP="00B41047">
      <w:pPr>
        <w:pStyle w:val="Balk1"/>
        <w:spacing w:before="0" w:line="276" w:lineRule="auto"/>
      </w:pPr>
      <w:r w:rsidRPr="00B41047">
        <w:lastRenderedPageBreak/>
        <w:t>GARANTİ:</w:t>
      </w:r>
    </w:p>
    <w:p w:rsidR="00AA4721" w:rsidRPr="00B41047" w:rsidRDefault="00AA4721" w:rsidP="00B41047">
      <w:pPr>
        <w:pStyle w:val="Balk2"/>
        <w:jc w:val="both"/>
      </w:pPr>
      <w:r w:rsidRPr="00B41047">
        <w:t>Teslim edilen tüm malzemeler imalat, üretim hatalarına karşı yüklenici tarafından en az 2 yıl garanti altında</w:t>
      </w:r>
      <w:r w:rsidRPr="00B41047">
        <w:rPr>
          <w:spacing w:val="19"/>
        </w:rPr>
        <w:t xml:space="preserve"> </w:t>
      </w:r>
      <w:r w:rsidRPr="00B41047">
        <w:t>olacaktır.</w:t>
      </w:r>
    </w:p>
    <w:p w:rsidR="00AA4721" w:rsidRPr="00B41047" w:rsidRDefault="00AA4721" w:rsidP="00B41047">
      <w:pPr>
        <w:pStyle w:val="Balk2"/>
        <w:jc w:val="both"/>
      </w:pPr>
      <w:r w:rsidRPr="00B41047">
        <w:t>Malzemelerin garanti süresi içerisinde herhangi bir sebeple değiştirilmesi halinde mallar için incelemede geçen süreler garanti süresine</w:t>
      </w:r>
      <w:r w:rsidRPr="00B41047">
        <w:rPr>
          <w:spacing w:val="56"/>
        </w:rPr>
        <w:t xml:space="preserve"> </w:t>
      </w:r>
      <w:r w:rsidRPr="00B41047">
        <w:t>eklenir.</w:t>
      </w:r>
    </w:p>
    <w:p w:rsidR="00B25AC9" w:rsidRPr="00B41047" w:rsidRDefault="008C2E62" w:rsidP="00B41047">
      <w:pPr>
        <w:pStyle w:val="Balk2"/>
        <w:jc w:val="both"/>
      </w:pPr>
      <w:r w:rsidRPr="00B41047">
        <w:t>İdarenin envanterin de bulunan araç ve iş makinelerinde yağ eksiltme, basınç kaybı vb.</w:t>
      </w:r>
      <w:r w:rsidRPr="00B41047">
        <w:rPr>
          <w:spacing w:val="-48"/>
        </w:rPr>
        <w:t xml:space="preserve"> </w:t>
      </w:r>
      <w:r w:rsidRPr="00B41047">
        <w:t>teknik sorunların</w:t>
      </w:r>
      <w:r w:rsidRPr="00B41047">
        <w:rPr>
          <w:spacing w:val="17"/>
        </w:rPr>
        <w:t xml:space="preserve"> </w:t>
      </w:r>
      <w:r w:rsidRPr="00B41047">
        <w:t>yaşa</w:t>
      </w:r>
      <w:r w:rsidR="00531939" w:rsidRPr="00B41047">
        <w:t>n</w:t>
      </w:r>
      <w:r w:rsidRPr="00B41047">
        <w:t>ması</w:t>
      </w:r>
      <w:r w:rsidRPr="00B41047">
        <w:rPr>
          <w:spacing w:val="4"/>
        </w:rPr>
        <w:t xml:space="preserve"> </w:t>
      </w:r>
      <w:r w:rsidRPr="00B41047">
        <w:t>durumunda</w:t>
      </w:r>
      <w:r w:rsidRPr="00B41047">
        <w:rPr>
          <w:spacing w:val="9"/>
        </w:rPr>
        <w:t xml:space="preserve"> </w:t>
      </w:r>
      <w:r w:rsidRPr="00B41047">
        <w:t>kullanılmış</w:t>
      </w:r>
      <w:r w:rsidRPr="00B41047">
        <w:rPr>
          <w:spacing w:val="8"/>
        </w:rPr>
        <w:t xml:space="preserve"> </w:t>
      </w:r>
      <w:r w:rsidRPr="00B41047">
        <w:t>madeni</w:t>
      </w:r>
      <w:r w:rsidRPr="00B41047">
        <w:rPr>
          <w:spacing w:val="17"/>
        </w:rPr>
        <w:t xml:space="preserve"> </w:t>
      </w:r>
      <w:r w:rsidRPr="00B41047">
        <w:t>yağlardan</w:t>
      </w:r>
      <w:r w:rsidRPr="00B41047">
        <w:rPr>
          <w:spacing w:val="21"/>
        </w:rPr>
        <w:t xml:space="preserve"> </w:t>
      </w:r>
      <w:r w:rsidRPr="00B41047">
        <w:t>numune</w:t>
      </w:r>
      <w:r w:rsidRPr="00B41047">
        <w:rPr>
          <w:spacing w:val="6"/>
        </w:rPr>
        <w:t xml:space="preserve"> </w:t>
      </w:r>
      <w:r w:rsidRPr="00B41047">
        <w:t>alınarak</w:t>
      </w:r>
      <w:r w:rsidRPr="00B41047">
        <w:rPr>
          <w:spacing w:val="14"/>
        </w:rPr>
        <w:t xml:space="preserve"> </w:t>
      </w:r>
      <w:r w:rsidRPr="00B41047">
        <w:t>TÜRKAK tarafından akredite olmuş laboratuvarda analiz yaptırılıp, çıkan sonuç raporuna göre bu teknik sorunları</w:t>
      </w:r>
      <w:r w:rsidRPr="00B41047">
        <w:rPr>
          <w:spacing w:val="-17"/>
        </w:rPr>
        <w:t xml:space="preserve"> </w:t>
      </w:r>
      <w:r w:rsidRPr="00B41047">
        <w:t>kullanılan</w:t>
      </w:r>
      <w:r w:rsidRPr="00B41047">
        <w:rPr>
          <w:spacing w:val="-21"/>
        </w:rPr>
        <w:t xml:space="preserve"> </w:t>
      </w:r>
      <w:r w:rsidRPr="00B41047">
        <w:t>yağdan</w:t>
      </w:r>
      <w:r w:rsidRPr="00B41047">
        <w:rPr>
          <w:spacing w:val="-20"/>
        </w:rPr>
        <w:t xml:space="preserve"> </w:t>
      </w:r>
      <w:r w:rsidRPr="00B41047">
        <w:t>kaynakladığının</w:t>
      </w:r>
      <w:r w:rsidRPr="00B41047">
        <w:rPr>
          <w:spacing w:val="-27"/>
        </w:rPr>
        <w:t xml:space="preserve"> </w:t>
      </w:r>
      <w:r w:rsidRPr="00B41047">
        <w:t>tespiti</w:t>
      </w:r>
      <w:r w:rsidRPr="00B41047">
        <w:rPr>
          <w:spacing w:val="-23"/>
        </w:rPr>
        <w:t xml:space="preserve"> </w:t>
      </w:r>
      <w:r w:rsidRPr="00B41047">
        <w:t>durumunda</w:t>
      </w:r>
      <w:r w:rsidRPr="00B41047">
        <w:rPr>
          <w:spacing w:val="-25"/>
        </w:rPr>
        <w:t xml:space="preserve"> </w:t>
      </w:r>
      <w:r w:rsidRPr="00B41047">
        <w:t>oluşacak</w:t>
      </w:r>
      <w:r w:rsidRPr="00B41047">
        <w:rPr>
          <w:spacing w:val="-17"/>
        </w:rPr>
        <w:t xml:space="preserve"> </w:t>
      </w:r>
      <w:r w:rsidRPr="00B41047">
        <w:t>hasar</w:t>
      </w:r>
      <w:r w:rsidRPr="00B41047">
        <w:rPr>
          <w:spacing w:val="-22"/>
        </w:rPr>
        <w:t xml:space="preserve"> </w:t>
      </w:r>
      <w:r w:rsidRPr="00B41047">
        <w:t>yüklenici</w:t>
      </w:r>
      <w:r w:rsidRPr="00B41047">
        <w:rPr>
          <w:spacing w:val="-22"/>
        </w:rPr>
        <w:t xml:space="preserve"> </w:t>
      </w:r>
      <w:r w:rsidRPr="00B41047">
        <w:t>tarafından karşılanacak olup, sorunlu ürünler analizin bitiminden itibaren 5 gün içerisinde ücretsiz olarak değiştirilecektir.</w:t>
      </w:r>
      <w:r w:rsidRPr="00B41047">
        <w:rPr>
          <w:spacing w:val="-9"/>
        </w:rPr>
        <w:t xml:space="preserve"> </w:t>
      </w:r>
      <w:r w:rsidRPr="00B41047">
        <w:t>Bu</w:t>
      </w:r>
      <w:r w:rsidRPr="00B41047">
        <w:rPr>
          <w:spacing w:val="-18"/>
        </w:rPr>
        <w:t xml:space="preserve"> </w:t>
      </w:r>
      <w:r w:rsidRPr="00B41047">
        <w:t>analizin</w:t>
      </w:r>
      <w:r w:rsidRPr="00B41047">
        <w:rPr>
          <w:spacing w:val="-9"/>
        </w:rPr>
        <w:t xml:space="preserve"> </w:t>
      </w:r>
      <w:r w:rsidRPr="00B41047">
        <w:t>bedeli</w:t>
      </w:r>
      <w:r w:rsidRPr="00B41047">
        <w:rPr>
          <w:spacing w:val="-9"/>
        </w:rPr>
        <w:t xml:space="preserve"> </w:t>
      </w:r>
      <w:r w:rsidRPr="00B41047">
        <w:t>yüklenici</w:t>
      </w:r>
      <w:r w:rsidRPr="00B41047">
        <w:rPr>
          <w:spacing w:val="-9"/>
        </w:rPr>
        <w:t xml:space="preserve"> </w:t>
      </w:r>
      <w:r w:rsidRPr="00B41047">
        <w:t>tarafından</w:t>
      </w:r>
      <w:r w:rsidRPr="00B41047">
        <w:rPr>
          <w:spacing w:val="-4"/>
        </w:rPr>
        <w:t xml:space="preserve"> </w:t>
      </w:r>
      <w:r w:rsidRPr="00B41047">
        <w:t>karşılanacaktır.</w:t>
      </w:r>
      <w:r w:rsidRPr="00B41047">
        <w:rPr>
          <w:spacing w:val="-25"/>
        </w:rPr>
        <w:t xml:space="preserve"> </w:t>
      </w:r>
      <w:r w:rsidRPr="00B41047">
        <w:t>(Kullanılmış</w:t>
      </w:r>
      <w:r w:rsidRPr="00B41047">
        <w:rPr>
          <w:spacing w:val="-9"/>
        </w:rPr>
        <w:t xml:space="preserve"> </w:t>
      </w:r>
      <w:r w:rsidRPr="00B41047">
        <w:t>Yağ</w:t>
      </w:r>
      <w:r w:rsidRPr="00B41047">
        <w:rPr>
          <w:spacing w:val="-11"/>
        </w:rPr>
        <w:t xml:space="preserve"> </w:t>
      </w:r>
      <w:r w:rsidRPr="00B41047">
        <w:t>Analizi sayısı her bir madeni yağ kalemi için en fazla 4 adet</w:t>
      </w:r>
      <w:r w:rsidR="005D305E" w:rsidRPr="00B41047">
        <w:rPr>
          <w:spacing w:val="61"/>
        </w:rPr>
        <w:t xml:space="preserve"> </w:t>
      </w:r>
      <w:r w:rsidRPr="00B41047">
        <w:t>olacaktır.)</w:t>
      </w:r>
    </w:p>
    <w:p w:rsidR="008C2E62" w:rsidRPr="00B41047" w:rsidRDefault="008C2E62" w:rsidP="00B41047">
      <w:pPr>
        <w:pStyle w:val="Balk1"/>
        <w:spacing w:line="276" w:lineRule="auto"/>
        <w:jc w:val="both"/>
      </w:pPr>
      <w:r w:rsidRPr="00B41047">
        <w:t>GENEL ŞARTLAR:</w:t>
      </w:r>
    </w:p>
    <w:p w:rsidR="008C2E62" w:rsidRPr="00B41047" w:rsidRDefault="008C2E62" w:rsidP="00B41047">
      <w:pPr>
        <w:pStyle w:val="Balk2"/>
      </w:pPr>
      <w:r w:rsidRPr="00B41047">
        <w:t xml:space="preserve">İstekliler tekliflerini, madeni yağ miktarları ile bu madeni yağlar için teklif edilen birim fiyatlarının çarpımı sonucu bulunan toplam bedel üzerinden vereceklerdir. </w:t>
      </w:r>
    </w:p>
    <w:p w:rsidR="008C2E62" w:rsidRPr="00B41047" w:rsidRDefault="008C2E62" w:rsidP="00B41047">
      <w:pPr>
        <w:pStyle w:val="Balk2"/>
        <w:rPr>
          <w:b/>
          <w:u w:val="single"/>
        </w:rPr>
      </w:pPr>
      <w:r w:rsidRPr="00B41047">
        <w:rPr>
          <w:b/>
          <w:u w:val="single"/>
        </w:rPr>
        <w:t>İHALE KISMİ TEKLİFE AÇIK DEĞİLDİR.</w:t>
      </w:r>
    </w:p>
    <w:p w:rsidR="008C2E62" w:rsidRPr="00B41047" w:rsidRDefault="008C2E62" w:rsidP="00B41047">
      <w:pPr>
        <w:pStyle w:val="Balk2"/>
      </w:pPr>
      <w:r w:rsidRPr="00B41047">
        <w:t>İhaleye katılım sağlayacak istekliler;</w:t>
      </w:r>
    </w:p>
    <w:p w:rsidR="008C2E62" w:rsidRPr="00B41047" w:rsidRDefault="008C2E62" w:rsidP="00B41047">
      <w:pPr>
        <w:pStyle w:val="Balk3"/>
        <w:mirrorIndents/>
        <w:rPr>
          <w:szCs w:val="24"/>
        </w:rPr>
      </w:pPr>
      <w:r w:rsidRPr="00B41047">
        <w:rPr>
          <w:szCs w:val="24"/>
        </w:rPr>
        <w:t>İstekli, Ana Üretici ise;</w:t>
      </w:r>
    </w:p>
    <w:p w:rsidR="008C2E62" w:rsidRPr="00B41047" w:rsidRDefault="008C2E62" w:rsidP="00B41047">
      <w:pPr>
        <w:pStyle w:val="Balk4"/>
        <w:jc w:val="both"/>
        <w:rPr>
          <w:sz w:val="24"/>
          <w:szCs w:val="24"/>
        </w:rPr>
      </w:pPr>
      <w:r w:rsidRPr="00B41047">
        <w:rPr>
          <w:sz w:val="24"/>
        </w:rPr>
        <w:t>Geçerlilik süresi devam eden T.C. Enerji Piyasası Düzenleme Kurumu'nca (EPDK) verilen “Madeni Yağ Üretim Lisansı” ve “Madeni Yağ Dağıtıcı Lisansı” belgelerinin aslı ve noter tasdikli suretini veya Aslı İdarece Görülmüştür şerhi taşıyan belgelerini sunacaklardır. (İhaleye Katılım Belgesi tablosuna yüklenecektir.)</w:t>
      </w:r>
    </w:p>
    <w:p w:rsidR="008C2E62" w:rsidRPr="00B41047" w:rsidRDefault="008C2E62" w:rsidP="00B41047">
      <w:pPr>
        <w:pStyle w:val="Balk3"/>
        <w:mirrorIndents/>
        <w:jc w:val="both"/>
      </w:pPr>
      <w:r w:rsidRPr="00B41047">
        <w:t>İstekli, Bayi ise;</w:t>
      </w:r>
    </w:p>
    <w:p w:rsidR="008C2E62" w:rsidRPr="00B41047" w:rsidRDefault="008C2E62" w:rsidP="00B41047">
      <w:pPr>
        <w:pStyle w:val="Balk4"/>
        <w:jc w:val="both"/>
      </w:pPr>
      <w:r w:rsidRPr="00B41047">
        <w:rPr>
          <w:sz w:val="24"/>
        </w:rPr>
        <w:t>Geçerlilik süresi devam eden "Bayilik Belgesi, Madeni Yağ Dağıtıcı Lisansı (EPDK)  ve Ana Üreticiye Ait Madeni Yağ Üretim Lisansı (EPDK)" belgesinin aslı ve noter tasdikli suretini veya Aslı İdarece Görülmüştür şerhi taşıyan belgelerini sunacaklardır. (İhaleye Katılım Belgesi tablosuna yüklenecektir.)</w:t>
      </w:r>
    </w:p>
    <w:p w:rsidR="008C2E62" w:rsidRPr="00B41047" w:rsidRDefault="008C2E62" w:rsidP="00B41047">
      <w:pPr>
        <w:pStyle w:val="Balk2"/>
        <w:jc w:val="both"/>
      </w:pPr>
      <w:r w:rsidRPr="00B41047">
        <w:t xml:space="preserve">Söz konusu belgelere ait suretleri/bilgileri İhaleye katılım Belgesi tablosunda sunmayan veya sunulan ayırt edici bilgilerin idarece yapılan sorgulaması sonucunda olumsuz veya doğru olmayan sonuç alınan istekliler değerlendirme dışı bırakılacaktır. </w:t>
      </w:r>
    </w:p>
    <w:p w:rsidR="008C2E62" w:rsidRPr="00B41047" w:rsidRDefault="008C2E62" w:rsidP="00B41047">
      <w:pPr>
        <w:pStyle w:val="Balk2"/>
        <w:jc w:val="both"/>
      </w:pPr>
      <w:r w:rsidRPr="00B41047">
        <w:t>İhaleye katılacak istekliler geçerlilik süresi devam eden “Kalite Yönetim Sistemi Belgesi” (Üretimi de kapsayan), “Çevre Yönetim Sistemi Belgesi” ve petrol ürünlerinin her türlü test analizlerini yapabilecek nitelik ve kapasitede TS EN / ISO /IEC 17025 standardına göre akredite edilmiş TÜRKAK onaylı Laboratuvara sahip olduğunu gösteren veya TS EN / ISO /IEC 17025 standardına göre akredite edilmiş TÜRKAK onaylı herhangi bir laboratuvardan alınmış belgenin noter onaylı suretini veya idarece onaylanmış suretini sunacaklardır. (İhaleye Katılım Belgesi tablosuna yüklenecektir.)</w:t>
      </w:r>
    </w:p>
    <w:p w:rsidR="008C2E62" w:rsidRPr="00B41047" w:rsidRDefault="008C2E62" w:rsidP="00B41047">
      <w:pPr>
        <w:pStyle w:val="Balk2"/>
        <w:jc w:val="both"/>
      </w:pPr>
      <w:r w:rsidRPr="00B41047">
        <w:t>Söz konusu belgelere ait suretleri/bilgileri İhale</w:t>
      </w:r>
      <w:r w:rsidR="00BA6BFC" w:rsidRPr="00B41047">
        <w:t>ye K</w:t>
      </w:r>
      <w:r w:rsidRPr="00B41047">
        <w:t>atılım Belgesi tablosunda sunmayan veya sunulan ayırt edici bilgilerin idarece yapılan sorgulaması sonucunda olumsuz veya doğru olmayan sonuç alınan istekliler değerlendirme dışı bırakılacaktır.</w:t>
      </w:r>
    </w:p>
    <w:p w:rsidR="008C2E62" w:rsidRPr="00B41047" w:rsidRDefault="008C2E62" w:rsidP="00B41047">
      <w:pPr>
        <w:pStyle w:val="Balk2"/>
        <w:jc w:val="both"/>
      </w:pPr>
      <w:r w:rsidRPr="00B41047">
        <w:t xml:space="preserve">Her cins madeni yağ kendi sıfatında bu şartnamede öngörülen asgari teknik özellikleri ihtiva edecektir. Yapılacak değerlendirmede/incelemede bu şartnamedeki teknik özellikleri (fiziksel-kimyasal özellikler </w:t>
      </w:r>
      <w:proofErr w:type="spellStart"/>
      <w:r w:rsidRPr="00B41047">
        <w:t>vs</w:t>
      </w:r>
      <w:proofErr w:type="spellEnd"/>
      <w:r w:rsidRPr="00B41047">
        <w:t>) ihtiva etmeyen isteklinin teklifi geçersiz sayılacaktır. Teklif edilen madeni yağların varsa ilave vasıflarda tekliflerde belirtilecektir. İstekliler tekliflerinde belirttikleri madeni yağların performanslarını (API, MIL, SAE, CAT, CCMC, MB ALLISON, MAN vb.) ve fiziksel/kimyasal değerlerini belirten belgeleri/katalogları sunacaklardır. (İhaleye Katılım Belgesi tablosuna bahse konu belgelere/kataloglara ulaşılabilecek bilgiler veya uygun formatta suretleri yüklenecektir.) Anılan malların üretim tarihleri son 6 ay (180 gün) içerisinde olmalıdır.</w:t>
      </w:r>
    </w:p>
    <w:p w:rsidR="008C2E62" w:rsidRPr="00B41047" w:rsidRDefault="008C2E62" w:rsidP="00B41047">
      <w:pPr>
        <w:pStyle w:val="Balk2"/>
        <w:jc w:val="both"/>
      </w:pPr>
      <w:r w:rsidRPr="00B41047">
        <w:t>Söz konusu belgelere a</w:t>
      </w:r>
      <w:r w:rsidR="00BA6BFC" w:rsidRPr="00B41047">
        <w:t>it suretleri/bilgileri İhaleye K</w:t>
      </w:r>
      <w:r w:rsidRPr="00B41047">
        <w:t xml:space="preserve">atılım Belgesi tablosunda sunmayan veya sunulduğu halde ürüne ait bu şartnamede geçen spesifik karakterleri göstermeyen ve/veya karşılamayan veya sunulan ayırt edici bilgilerin idarece yapılan sorgulaması sonucunda olumsuz veya doğru olmayan sonuç alınan istekliler değerlendirme dışı bırakılacaktır. </w:t>
      </w:r>
    </w:p>
    <w:p w:rsidR="008C2E62" w:rsidRPr="00B41047" w:rsidRDefault="008C2E62" w:rsidP="00B41047">
      <w:pPr>
        <w:pStyle w:val="Balk2"/>
        <w:jc w:val="both"/>
      </w:pPr>
      <w:r w:rsidRPr="00B41047">
        <w:t>İhaleyi kazanan istekli sadece bayisi olduğu markalı ürünü teslim edecek ve ihale kapsamındaki tüm ürünler aynı ticari isimde olacaktır.</w:t>
      </w:r>
    </w:p>
    <w:p w:rsidR="008C2E62" w:rsidRPr="00B41047" w:rsidRDefault="008C2E62" w:rsidP="00B41047">
      <w:pPr>
        <w:pStyle w:val="Balk2"/>
        <w:jc w:val="both"/>
      </w:pPr>
      <w:r w:rsidRPr="00B41047">
        <w:lastRenderedPageBreak/>
        <w:t>Yüklenici teklifinde belirttiği ve ürün ambalajı üzerinde yazılı olan tüm değerleri (Miktar, performans, aldığı onaylar, fiziksel ve kimyasal özellikler vb.) garanti etmiş sayılır.</w:t>
      </w:r>
    </w:p>
    <w:p w:rsidR="008C2E62" w:rsidRPr="00B41047" w:rsidRDefault="008C2E62" w:rsidP="00B41047">
      <w:pPr>
        <w:pStyle w:val="Balk2"/>
        <w:jc w:val="both"/>
      </w:pPr>
      <w:r w:rsidRPr="00B41047">
        <w:t>Ürünlerin teslim anında her türlü emniyet tedbirleri yüklenici tarafından alınacaktır. Teslim anında meydana gelebilecek her türlü zarar ve ziyan yükleniciye aittir.</w:t>
      </w:r>
    </w:p>
    <w:p w:rsidR="008C2E62" w:rsidRPr="00B41047" w:rsidRDefault="008C2E62" w:rsidP="00B41047">
      <w:pPr>
        <w:pStyle w:val="Balk2"/>
        <w:jc w:val="both"/>
      </w:pPr>
      <w:r w:rsidRPr="00B41047">
        <w:t>Teslim anında idare gerekli incelemeleri yapacak ürünlerde akıntı, sızıntı veya nakliyeden kaynaklı herhangi bir şüpheli durum olduğunda o ambalajlı ürün satın alınmayacaktır.</w:t>
      </w:r>
    </w:p>
    <w:p w:rsidR="008C2E62" w:rsidRPr="00B41047" w:rsidRDefault="008C2E62" w:rsidP="00B41047">
      <w:pPr>
        <w:pStyle w:val="Balk2"/>
        <w:jc w:val="both"/>
      </w:pPr>
      <w:r w:rsidRPr="00B41047">
        <w:t>Madeni yağlar orijinal ambalajlarında ağızları kapalı olarak teslim edilecektir.</w:t>
      </w:r>
    </w:p>
    <w:p w:rsidR="008C2E62" w:rsidRPr="00B41047" w:rsidRDefault="008C2E62" w:rsidP="00B41047">
      <w:pPr>
        <w:pStyle w:val="Balk2"/>
        <w:jc w:val="both"/>
      </w:pPr>
      <w:r w:rsidRPr="00B41047">
        <w:t>Birim Fiyat Teklif Cetvelinde belirtilen miktarlar net kilogram/litre değerleridir.</w:t>
      </w:r>
    </w:p>
    <w:p w:rsidR="008C006A" w:rsidRPr="00B41047" w:rsidRDefault="008C006A" w:rsidP="00B41047">
      <w:pPr>
        <w:pStyle w:val="Balk2"/>
        <w:jc w:val="both"/>
      </w:pPr>
      <w:r w:rsidRPr="00B41047">
        <w:t xml:space="preserve">Uygun görülmeyen ürünler iade edilir. Nakliye masrafları yükleniciye aittir. </w:t>
      </w:r>
    </w:p>
    <w:p w:rsidR="00B25AC9" w:rsidRPr="00B41047" w:rsidRDefault="00B25AC9" w:rsidP="00B41047">
      <w:pPr>
        <w:pStyle w:val="Balk2"/>
        <w:jc w:val="both"/>
      </w:pPr>
      <w:r w:rsidRPr="00B41047">
        <w:t>Bu şartnamede belirtilmeyen hususlarda ilgili mevzuat hükümleri uygulanır.</w:t>
      </w:r>
    </w:p>
    <w:p w:rsidR="008C2E62" w:rsidRPr="00B41047" w:rsidRDefault="008C2E62" w:rsidP="00B41047">
      <w:pPr>
        <w:pStyle w:val="Balk2"/>
        <w:numPr>
          <w:ilvl w:val="0"/>
          <w:numId w:val="0"/>
        </w:numPr>
        <w:spacing w:line="276" w:lineRule="auto"/>
        <w:ind w:left="567"/>
        <w:jc w:val="both"/>
      </w:pPr>
    </w:p>
    <w:p w:rsidR="008C2E62" w:rsidRPr="00B41047" w:rsidRDefault="008C2E62" w:rsidP="00B41047">
      <w:pPr>
        <w:pStyle w:val="Balk1"/>
        <w:spacing w:before="0" w:line="276" w:lineRule="auto"/>
        <w:jc w:val="both"/>
      </w:pPr>
      <w:r w:rsidRPr="00B41047">
        <w:t>TESLİM ŞARTLARI:</w:t>
      </w:r>
    </w:p>
    <w:p w:rsidR="008C2E62" w:rsidRPr="00B41047" w:rsidRDefault="008C2E62" w:rsidP="00B41047">
      <w:pPr>
        <w:spacing w:line="240" w:lineRule="auto"/>
        <w:ind w:left="360"/>
        <w:jc w:val="both"/>
        <w:rPr>
          <w:rFonts w:ascii="Times New Roman" w:hAnsi="Times New Roman" w:cs="Times New Roman"/>
          <w:sz w:val="24"/>
        </w:rPr>
      </w:pPr>
      <w:r w:rsidRPr="00B41047">
        <w:rPr>
          <w:rFonts w:ascii="Times New Roman" w:hAnsi="Times New Roman" w:cs="Times New Roman"/>
          <w:sz w:val="24"/>
        </w:rPr>
        <w:t>Malzemelerin taşınması ve teslimi:</w:t>
      </w:r>
    </w:p>
    <w:p w:rsidR="008C2E62" w:rsidRPr="00B41047" w:rsidRDefault="008C2E62" w:rsidP="00B41047">
      <w:pPr>
        <w:pStyle w:val="Balk2"/>
        <w:jc w:val="both"/>
        <w:rPr>
          <w:rFonts w:cs="Times New Roman"/>
        </w:rPr>
      </w:pPr>
      <w:r w:rsidRPr="00B41047">
        <w:t xml:space="preserve">Malzemeler sözleşme tarihi itibariyle </w:t>
      </w:r>
      <w:r w:rsidRPr="00B41047">
        <w:rPr>
          <w:b/>
        </w:rPr>
        <w:t>30 gün</w:t>
      </w:r>
      <w:r w:rsidRPr="00B41047">
        <w:t xml:space="preserve"> içerisinde tek seferde teslim edilecektir. </w:t>
      </w:r>
    </w:p>
    <w:p w:rsidR="008C2E62" w:rsidRPr="00B41047" w:rsidRDefault="008C2E62" w:rsidP="00B41047">
      <w:pPr>
        <w:pStyle w:val="Balk2"/>
        <w:jc w:val="both"/>
      </w:pPr>
      <w:r w:rsidRPr="00B41047">
        <w:t>Malzemeler: Milas Belediyesi Makine İkmal ve Bakım Onarım Müdürlüğü (</w:t>
      </w:r>
      <w:proofErr w:type="spellStart"/>
      <w:r w:rsidRPr="00B41047">
        <w:t>Hacıapti</w:t>
      </w:r>
      <w:proofErr w:type="spellEnd"/>
      <w:r w:rsidRPr="00B41047">
        <w:t xml:space="preserve">  Mahallesi Labranda Bulvarı No: 26 adresinde Hi</w:t>
      </w:r>
      <w:r w:rsidR="002E178D" w:rsidRPr="00B41047">
        <w:t>zmet Binasına teslim edilecekt</w:t>
      </w:r>
      <w:r w:rsidRPr="00B41047">
        <w:t>ir.</w:t>
      </w:r>
    </w:p>
    <w:p w:rsidR="008C2E62" w:rsidRPr="00B41047" w:rsidRDefault="008C2E62" w:rsidP="00B41047">
      <w:pPr>
        <w:pStyle w:val="Balk2"/>
        <w:jc w:val="both"/>
      </w:pPr>
      <w:r w:rsidRPr="00B41047">
        <w:t>Malzemeler depoya kolayca istif edilecek şekilde paketleneceklerdir.</w:t>
      </w:r>
    </w:p>
    <w:p w:rsidR="008C2E62" w:rsidRPr="00B41047" w:rsidRDefault="008C2E62" w:rsidP="00B41047">
      <w:pPr>
        <w:pStyle w:val="Balk2"/>
        <w:jc w:val="both"/>
      </w:pPr>
      <w:r w:rsidRPr="00B41047">
        <w:t>Malzemelerin İdaremiz tarafından belirlenen yere boşaltılması ve istif edilmesi tamamen yüklenicinin sorumluluğundadır.</w:t>
      </w:r>
    </w:p>
    <w:p w:rsidR="008C2E62" w:rsidRPr="00B41047" w:rsidRDefault="008C2E62" w:rsidP="00B41047">
      <w:pPr>
        <w:pStyle w:val="Balk2"/>
        <w:jc w:val="both"/>
      </w:pPr>
      <w:r w:rsidRPr="00B41047">
        <w:t>İstif veya nakliye sırasında malzemelerde herhangi bir hasar meydana gelirse hasarlı malzemeler 3 gün içerisinde yüklenici tarafından ücretsiz olarak değiştirilecektir. Bu esnada İdareye veya 3’üncü şahıslara zarar verilmesi durumunda tüm sorumluluk yükleniciye aittir.</w:t>
      </w:r>
    </w:p>
    <w:p w:rsidR="008C2E62" w:rsidRPr="00B41047" w:rsidRDefault="008C2E62" w:rsidP="00B41047">
      <w:pPr>
        <w:pStyle w:val="Balk2"/>
        <w:jc w:val="both"/>
      </w:pPr>
      <w:r w:rsidRPr="00B41047">
        <w:t>Malzemelerin taşınması ve istif edilmesi için gerekli personel ve ekipman yüklenici tarafından temin edilecektir.</w:t>
      </w:r>
    </w:p>
    <w:p w:rsidR="008C2E62" w:rsidRPr="00B41047" w:rsidRDefault="008C2E62" w:rsidP="00B41047">
      <w:pPr>
        <w:pStyle w:val="Balk2"/>
        <w:jc w:val="both"/>
      </w:pPr>
      <w:r w:rsidRPr="00B41047">
        <w:t>Teslimat hafta içi 09:00-18:00 saatleri arasında, idaremizce görevlendirilen muayene kabul komisyonundan en az iki üyenin ve yüklenici tarafından görevlendirilen en az bir kişinin gözetiminde yapılacaktır.</w:t>
      </w:r>
    </w:p>
    <w:p w:rsidR="008C2E62" w:rsidRPr="00B41047" w:rsidRDefault="008C2E62" w:rsidP="00B41047">
      <w:pPr>
        <w:pStyle w:val="Balk2"/>
        <w:jc w:val="both"/>
      </w:pPr>
      <w:r w:rsidRPr="00B41047">
        <w:t>Teslimatın uzaması durumunda teslim edilen malzemelerle alakalı irsaliye kesilecek ve kalan malzemeler bir sonraki mesai saatinde teslim edilmeye devam edecektir.</w:t>
      </w:r>
    </w:p>
    <w:p w:rsidR="008C2E62" w:rsidRPr="00B41047" w:rsidRDefault="008C2E62" w:rsidP="00B41047">
      <w:pPr>
        <w:pStyle w:val="Balk2"/>
        <w:jc w:val="both"/>
      </w:pPr>
      <w:r w:rsidRPr="00B41047">
        <w:t xml:space="preserve">Teslimat sonrasında mutlaka </w:t>
      </w:r>
      <w:r w:rsidRPr="00B41047">
        <w:rPr>
          <w:b/>
          <w:u w:val="single"/>
        </w:rPr>
        <w:t>sevk irsaliyesinin</w:t>
      </w:r>
      <w:r w:rsidRPr="00B41047">
        <w:t xml:space="preserve"> bir sureti idaremizde kalacaktır.</w:t>
      </w:r>
    </w:p>
    <w:p w:rsidR="008C2E62" w:rsidRPr="00B41047" w:rsidRDefault="008C2E62" w:rsidP="00B41047">
      <w:pPr>
        <w:pStyle w:val="Balk2"/>
        <w:jc w:val="both"/>
      </w:pPr>
      <w:r w:rsidRPr="00B41047">
        <w:t>Teslimat sonrasında yüklenici, idaremize malzemelerin teslim edildiğinden dolayı muayene kabul işlemlerinin yapılması için dilekçeyle başvuracaktır. Muayene ve kabul işlemleri için yüklenicinin dilekçe ile idaremize başvurduğu tarih esas alınacaktır.</w:t>
      </w:r>
    </w:p>
    <w:p w:rsidR="008C2E62" w:rsidRPr="00B41047" w:rsidRDefault="008C2E62" w:rsidP="00B41047">
      <w:pPr>
        <w:pStyle w:val="Balk2"/>
        <w:jc w:val="both"/>
      </w:pPr>
      <w:r w:rsidRPr="00B41047">
        <w:t>Yüklenici teslim edeceği madeni yağ ve antifriz ürünlerinin her cinsi için Malzeme Güvenlik Bilgi Formlarını idareye teslim edecektir.</w:t>
      </w:r>
    </w:p>
    <w:p w:rsidR="008C2E62" w:rsidRPr="00B41047" w:rsidRDefault="008C2E62" w:rsidP="00B41047">
      <w:pPr>
        <w:pStyle w:val="Balk1"/>
        <w:spacing w:line="276" w:lineRule="auto"/>
        <w:jc w:val="both"/>
      </w:pPr>
      <w:r w:rsidRPr="00B41047">
        <w:t>MUAYENE VE KABÜLÜN NE ŞEKİLDE YAPILACAĞI:</w:t>
      </w:r>
    </w:p>
    <w:p w:rsidR="008C2E62" w:rsidRPr="00B41047" w:rsidRDefault="008C2E62" w:rsidP="00B41047">
      <w:pPr>
        <w:pStyle w:val="Balk2"/>
        <w:jc w:val="both"/>
      </w:pPr>
      <w:r w:rsidRPr="00B41047">
        <w:t xml:space="preserve">Yüklenici satın alınacak olan ürünlerin piyasaya sunulan reklam edilmiş adını, SAE veya Viskozite sınıf numarasını, konuyla ilgili </w:t>
      </w:r>
      <w:r w:rsidR="00AC05D5" w:rsidRPr="00B41047">
        <w:t>Uluslararası Kuruluşların (API,</w:t>
      </w:r>
      <w:r w:rsidRPr="00B41047">
        <w:t xml:space="preserve"> JASO, CCMC, DIN, ASTM, ACEA, NLGI, Amerikan Askeri Şartnameleri, vb.) Kalite sınıfı. test ya da performans değerlerini gösteren belgeleri mal teslimi ile birlikte (talep edilirse) idareye verecektir.</w:t>
      </w:r>
    </w:p>
    <w:p w:rsidR="008C2E62" w:rsidRPr="00B41047" w:rsidRDefault="008C2E62" w:rsidP="00B41047">
      <w:pPr>
        <w:pStyle w:val="Balk2"/>
        <w:jc w:val="both"/>
      </w:pPr>
      <w:r w:rsidRPr="00B41047">
        <w:t>Madeni yağların viskozite değerleri tabloda belirtildiği gibi olacak, yüklenici muayene kabul esnasında teslim edilecek her bir kalem ürünün üretim analiz sonuçlarını İdareye teslim edecektir. İdare gerekli gördüğü takdirde yağların muayenesi ve kontrolünü Petrol ürünlerinin her türlü test analizlerini yapabilecek nitelik ve kapasitede TS EN/ISO/1EC 17025 standardına göre akredite edilmiş TÜRKAK onaylı laboratuvarda yaptırtacaktır. Test sonuçları sonunda, teknik şartnameye uygun olmayan ürünler teslim alınmayacaktır. Bu testin bedeli yüklenici tarafından karşılanacaktır.</w:t>
      </w:r>
    </w:p>
    <w:p w:rsidR="00BA6BFC" w:rsidRPr="00B41047" w:rsidRDefault="00BA6BFC" w:rsidP="00B41047">
      <w:pPr>
        <w:pStyle w:val="Balk2"/>
        <w:jc w:val="both"/>
      </w:pPr>
      <w:r w:rsidRPr="00B41047">
        <w:t>Muayene ve Kabul Komisyonunca sözleşme konusu malın denetim, muayene ve testleri tamamlandığında, komisyon raporlarına. İhale dokümanında yazılı niteliklerle muayenede bulunan nitelik ayrı ayrı yazılarak karşılaştırılıp, sonuç; niteliklere uygundur veya niteliklere uygun değildir şeklinde kesin olarak belirtildikten sonra, komisyon üyeleri tarafından imzalanan bu rapor, yetkili makamca kabul edilerek ödeme belgesinin düzenlenmesinde esas alınır.</w:t>
      </w:r>
    </w:p>
    <w:p w:rsidR="008C2E62" w:rsidRPr="00B41047" w:rsidRDefault="008C2E62" w:rsidP="00B41047">
      <w:pPr>
        <w:ind w:left="360"/>
        <w:jc w:val="both"/>
        <w:rPr>
          <w:rFonts w:ascii="Times New Roman" w:hAnsi="Times New Roman" w:cs="Times New Roman"/>
          <w:sz w:val="24"/>
        </w:rPr>
      </w:pPr>
    </w:p>
    <w:p w:rsidR="008C2E62" w:rsidRPr="00B41047" w:rsidRDefault="008C2E62" w:rsidP="00B41047">
      <w:pPr>
        <w:pStyle w:val="Balk2"/>
        <w:jc w:val="both"/>
      </w:pPr>
      <w:r w:rsidRPr="00B41047">
        <w:lastRenderedPageBreak/>
        <w:t>Ürünler, sözleşme ve şartname hükümlerine uygun nitelik ve özelliklerde olmadığı takdirde kabul edilmeyecektir.</w:t>
      </w:r>
    </w:p>
    <w:p w:rsidR="008C2E62" w:rsidRPr="00B41047" w:rsidRDefault="008C2E62" w:rsidP="00B41047">
      <w:pPr>
        <w:pStyle w:val="Balk2"/>
        <w:jc w:val="both"/>
      </w:pPr>
      <w:r w:rsidRPr="00B41047">
        <w:t>Kabulü yapılmış olsa dahi gerekli gördüğü takdirde, İdare depolarında bulunan ürünün bu şartnamede belirtilen özellikleri taşıyıp taşımadığını tespit etmek için tekrar analizler yaptırılabilecektir.</w:t>
      </w:r>
    </w:p>
    <w:p w:rsidR="008C2E62" w:rsidRPr="00B41047" w:rsidRDefault="008C2E62" w:rsidP="00B41047">
      <w:pPr>
        <w:pStyle w:val="Balk2"/>
        <w:jc w:val="both"/>
      </w:pPr>
      <w:r w:rsidRPr="00B41047">
        <w:t>Ürünlerin içine konduğu ambalajlarda delik veya ezik olmayacaktır. İdare, malzeme kullanımı ve garanti süresinde malzemede oluşabilecek her türlü aksaklıklarda ayrıca test, analiz yaptırma ve bilirkişiye başvurma vb. işlemleri yaptırma hakkına sahiptir. Söz konusu işlemlerden doğacak ücretleri yüklenici karşılamak zorundadır. Yüklenici tarafından mala ait teknik dokümandan farklı olarak önerilen mallar, ihale dokümanında belirtilen asgari özelliklere haiz ve mevcudundan daha iyi özelliklere sahip olduğu muayene ve kabul komisyonu tarafından onaylanması halinde kabul edilebilir. Ancak bu takdirde yüklenici ilave bedel isteyemez.</w:t>
      </w:r>
    </w:p>
    <w:p w:rsidR="008C2E62" w:rsidRPr="00B41047" w:rsidRDefault="008C2E62" w:rsidP="00B41047">
      <w:pPr>
        <w:pStyle w:val="Balk2"/>
        <w:jc w:val="both"/>
      </w:pPr>
      <w:r w:rsidRPr="00B41047">
        <w:t xml:space="preserve">Malzemelerin raf ömrü teslim tarihinden itibaren asgari 2 (iki) yıl olacaktır. Bu süre zarfında malzeme orijinal haldeki evsafını kaybetmeyecektir. Garanti kapsamındaki malzemede sözleşme süresi içerisinde tespit edilecek hata, ayıp ve eksikliklerin garanti sağlayan kişi veya kuruluş tarafından giderilmesini yüklenici üstlenecektir. Bu yükümlülüğün yüklenici tarafından yerine getirilmemesi halinde İdare, garantinin sağlanması için yapacağı tüm giderleri yüklenicinin alacağından keserek veya teminatını paraya çevirerek tahsil eder. Malzemelerin garanti süresi içerisinde incelemede geçen süresi garanti süresine eklenir. </w:t>
      </w:r>
    </w:p>
    <w:p w:rsidR="008C2E62" w:rsidRPr="00B41047" w:rsidRDefault="008C2E62" w:rsidP="00B41047">
      <w:pPr>
        <w:pStyle w:val="Balk2"/>
        <w:jc w:val="both"/>
      </w:pPr>
      <w:r w:rsidRPr="00B41047">
        <w:t>Malzemelerin, teknik şartnamede belirtilen özelliklerde ve standartlarda olmamasından veya iş sağlığı ve güvenliği gereklerini sağlamamasından dolayı İdarenin araç, gereç, ekipman, donanım, cihaz, aktarma organları ve ilgili diğer aksamlarında oluşabilecek her türlü arıza ve hasarların giderilmesi ile üçüncü şahıslara verilebilecek her türlü zarar ve ziyan yüklenicinin sorumluluğu altındadır. Bu hasarlar neticesinde oluşabilecek İdaremiz gelir kayıpları ayrıca yükleniciden tazmin edilecektir.</w:t>
      </w:r>
    </w:p>
    <w:p w:rsidR="00630CA9" w:rsidRPr="00B41047" w:rsidRDefault="00630CA9" w:rsidP="00B41047">
      <w:pPr>
        <w:pStyle w:val="Balk2"/>
        <w:jc w:val="both"/>
      </w:pPr>
      <w:r w:rsidRPr="00B41047">
        <w:t xml:space="preserve">Her </w:t>
      </w:r>
      <w:r w:rsidR="00157B6E" w:rsidRPr="00B41047">
        <w:t>bir yağ cinsi ile gres yağı fiziksel ve kimyasal özellikleri karşısında gösterilen standart, şartname, onay, spesifikasyon ve performanslara haiz olacaktır.</w:t>
      </w:r>
    </w:p>
    <w:p w:rsidR="0074266F" w:rsidRPr="00B41047" w:rsidRDefault="0074266F" w:rsidP="00B41047">
      <w:pPr>
        <w:pStyle w:val="Balk2"/>
        <w:jc w:val="both"/>
      </w:pPr>
      <w:r w:rsidRPr="00B41047">
        <w:t>Madeni yağlar imalatçısı tarafından imal edildi</w:t>
      </w:r>
      <w:r w:rsidR="00551A4F" w:rsidRPr="00B41047">
        <w:t>ği şekilde yeni olacak, kullanılmış ve tadilat</w:t>
      </w:r>
      <w:r w:rsidRPr="00B41047">
        <w:t>lı olmayacaktır. Üretici firmanın orijinal ambalajlarında olacaktır.</w:t>
      </w:r>
    </w:p>
    <w:p w:rsidR="00622C4E" w:rsidRPr="00B41047" w:rsidRDefault="00622C4E" w:rsidP="00B41047">
      <w:pPr>
        <w:pStyle w:val="Balk2"/>
        <w:jc w:val="both"/>
      </w:pPr>
      <w:r w:rsidRPr="00B41047">
        <w:t>Ürünlerin tamamı teslim edilmeden muayene ve kabul işlemi yapılamaz.</w:t>
      </w:r>
    </w:p>
    <w:p w:rsidR="008C2E62" w:rsidRPr="00B41047" w:rsidRDefault="008C2E62" w:rsidP="00B41047">
      <w:pPr>
        <w:pStyle w:val="Balk1"/>
        <w:spacing w:line="276" w:lineRule="auto"/>
      </w:pPr>
      <w:r w:rsidRPr="00B41047">
        <w:t>TEKNİK DEĞERLER:</w:t>
      </w:r>
    </w:p>
    <w:p w:rsidR="008C2E62" w:rsidRPr="00B41047" w:rsidRDefault="008C2E62" w:rsidP="00B41047">
      <w:pPr>
        <w:pStyle w:val="Balk2"/>
      </w:pPr>
      <w:r w:rsidRPr="00B41047">
        <w:t>Madeni Yağ ve Antifrizlere Ait Teknik Değerler:</w:t>
      </w:r>
    </w:p>
    <w:p w:rsidR="008C2E62" w:rsidRDefault="008C2E62" w:rsidP="008C2E62">
      <w:pPr>
        <w:pStyle w:val="Balk2"/>
        <w:numPr>
          <w:ilvl w:val="0"/>
          <w:numId w:val="0"/>
        </w:numPr>
        <w:ind w:left="567"/>
      </w:pPr>
    </w:p>
    <w:tbl>
      <w:tblPr>
        <w:tblStyle w:val="TabloKlavuzu"/>
        <w:tblW w:w="10060" w:type="dxa"/>
        <w:tblLayout w:type="fixed"/>
        <w:tblLook w:val="04A0" w:firstRow="1" w:lastRow="0" w:firstColumn="1" w:lastColumn="0" w:noHBand="0" w:noVBand="1"/>
      </w:tblPr>
      <w:tblGrid>
        <w:gridCol w:w="852"/>
        <w:gridCol w:w="2942"/>
        <w:gridCol w:w="3118"/>
        <w:gridCol w:w="3148"/>
      </w:tblGrid>
      <w:tr w:rsidR="008C2E62" w:rsidRPr="00F64470" w:rsidTr="00622C4E">
        <w:trPr>
          <w:trHeight w:val="502"/>
        </w:trPr>
        <w:tc>
          <w:tcPr>
            <w:tcW w:w="852" w:type="dxa"/>
            <w:vAlign w:val="center"/>
          </w:tcPr>
          <w:p w:rsidR="008C2E62" w:rsidRPr="00F64470" w:rsidRDefault="008C2E62" w:rsidP="00622C4E">
            <w:pPr>
              <w:ind w:left="0" w:firstLine="0"/>
              <w:jc w:val="center"/>
              <w:rPr>
                <w:b/>
                <w:sz w:val="22"/>
              </w:rPr>
            </w:pPr>
            <w:r w:rsidRPr="00F64470">
              <w:rPr>
                <w:b/>
                <w:sz w:val="22"/>
              </w:rPr>
              <w:t>Sıra No</w:t>
            </w:r>
          </w:p>
        </w:tc>
        <w:tc>
          <w:tcPr>
            <w:tcW w:w="2942" w:type="dxa"/>
            <w:vAlign w:val="center"/>
          </w:tcPr>
          <w:p w:rsidR="008C2E62" w:rsidRPr="00F64470" w:rsidRDefault="008C2E62" w:rsidP="00622C4E">
            <w:pPr>
              <w:ind w:left="0" w:firstLine="0"/>
              <w:jc w:val="center"/>
              <w:rPr>
                <w:b/>
                <w:sz w:val="22"/>
              </w:rPr>
            </w:pPr>
            <w:r w:rsidRPr="00F64470">
              <w:rPr>
                <w:b/>
                <w:sz w:val="22"/>
              </w:rPr>
              <w:t>MALZEMENİN ADI</w:t>
            </w:r>
          </w:p>
        </w:tc>
        <w:tc>
          <w:tcPr>
            <w:tcW w:w="3118" w:type="dxa"/>
            <w:vAlign w:val="center"/>
          </w:tcPr>
          <w:p w:rsidR="008C2E62" w:rsidRPr="00F64470" w:rsidRDefault="008C2E62" w:rsidP="00622C4E">
            <w:pPr>
              <w:ind w:left="0" w:firstLine="0"/>
              <w:jc w:val="center"/>
              <w:rPr>
                <w:b/>
                <w:sz w:val="22"/>
              </w:rPr>
            </w:pPr>
            <w:r w:rsidRPr="00F64470">
              <w:rPr>
                <w:b/>
                <w:sz w:val="22"/>
              </w:rPr>
              <w:t>İSTENEN ASGARİ PERFORMANS</w:t>
            </w:r>
          </w:p>
        </w:tc>
        <w:tc>
          <w:tcPr>
            <w:tcW w:w="3148" w:type="dxa"/>
            <w:vAlign w:val="center"/>
          </w:tcPr>
          <w:p w:rsidR="008C2E62" w:rsidRPr="00F64470" w:rsidRDefault="008C2E62" w:rsidP="00622C4E">
            <w:pPr>
              <w:ind w:left="0" w:firstLine="0"/>
              <w:jc w:val="center"/>
              <w:rPr>
                <w:b/>
                <w:sz w:val="22"/>
              </w:rPr>
            </w:pPr>
            <w:r w:rsidRPr="00F64470">
              <w:rPr>
                <w:b/>
                <w:sz w:val="22"/>
              </w:rPr>
              <w:t xml:space="preserve">100 </w:t>
            </w:r>
            <w:proofErr w:type="spellStart"/>
            <w:r w:rsidRPr="00F64470">
              <w:rPr>
                <w:b/>
                <w:sz w:val="22"/>
                <w:vertAlign w:val="superscript"/>
              </w:rPr>
              <w:t>o</w:t>
            </w:r>
            <w:r w:rsidRPr="00F64470">
              <w:rPr>
                <w:b/>
                <w:sz w:val="22"/>
              </w:rPr>
              <w:t>C</w:t>
            </w:r>
            <w:proofErr w:type="spellEnd"/>
            <w:r w:rsidRPr="00F64470">
              <w:rPr>
                <w:b/>
                <w:sz w:val="22"/>
              </w:rPr>
              <w:t xml:space="preserve">  KİNEMATİK VİSKOZİTE(mm</w:t>
            </w:r>
            <w:r w:rsidRPr="00F64470">
              <w:rPr>
                <w:b/>
                <w:sz w:val="22"/>
                <w:vertAlign w:val="superscript"/>
              </w:rPr>
              <w:t>2</w:t>
            </w:r>
            <w:r w:rsidRPr="00F64470">
              <w:rPr>
                <w:b/>
                <w:sz w:val="22"/>
              </w:rPr>
              <w:t>/s)</w:t>
            </w:r>
          </w:p>
        </w:tc>
      </w:tr>
      <w:tr w:rsidR="008C2E62" w:rsidRPr="00C61C37" w:rsidTr="00622C4E">
        <w:trPr>
          <w:trHeight w:val="851"/>
        </w:trPr>
        <w:tc>
          <w:tcPr>
            <w:tcW w:w="852" w:type="dxa"/>
            <w:shd w:val="clear" w:color="auto" w:fill="FFFFFF" w:themeFill="background1"/>
            <w:vAlign w:val="center"/>
          </w:tcPr>
          <w:p w:rsidR="008C2E62" w:rsidRPr="0029069D" w:rsidRDefault="008C2E62" w:rsidP="00622C4E">
            <w:pPr>
              <w:ind w:left="0" w:firstLine="0"/>
              <w:jc w:val="center"/>
              <w:rPr>
                <w:sz w:val="22"/>
                <w:szCs w:val="20"/>
              </w:rPr>
            </w:pPr>
            <w:r w:rsidRPr="0029069D">
              <w:rPr>
                <w:sz w:val="22"/>
                <w:szCs w:val="20"/>
              </w:rPr>
              <w:t>1</w:t>
            </w:r>
          </w:p>
        </w:tc>
        <w:tc>
          <w:tcPr>
            <w:tcW w:w="2942"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Hafif Ticari Araç 10W/30 Dizel Motor Yağı</w:t>
            </w:r>
          </w:p>
        </w:tc>
        <w:tc>
          <w:tcPr>
            <w:tcW w:w="3118"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API CI-4, ACEA E7, FORD WSS- M2C921-A</w:t>
            </w:r>
          </w:p>
        </w:tc>
        <w:tc>
          <w:tcPr>
            <w:tcW w:w="3148"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8-13</w:t>
            </w:r>
          </w:p>
        </w:tc>
      </w:tr>
      <w:tr w:rsidR="008C2E62" w:rsidRPr="00C61C37" w:rsidTr="00622C4E">
        <w:trPr>
          <w:trHeight w:val="851"/>
        </w:trPr>
        <w:tc>
          <w:tcPr>
            <w:tcW w:w="852" w:type="dxa"/>
            <w:shd w:val="clear" w:color="auto" w:fill="FFFFFF" w:themeFill="background1"/>
            <w:vAlign w:val="center"/>
          </w:tcPr>
          <w:p w:rsidR="008C2E62" w:rsidRPr="0029069D" w:rsidRDefault="008C2E62" w:rsidP="00622C4E">
            <w:pPr>
              <w:ind w:left="0" w:firstLine="0"/>
              <w:jc w:val="center"/>
              <w:rPr>
                <w:sz w:val="22"/>
                <w:szCs w:val="20"/>
              </w:rPr>
            </w:pPr>
            <w:r w:rsidRPr="0029069D">
              <w:rPr>
                <w:sz w:val="22"/>
                <w:szCs w:val="20"/>
              </w:rPr>
              <w:t>2</w:t>
            </w:r>
          </w:p>
        </w:tc>
        <w:tc>
          <w:tcPr>
            <w:tcW w:w="2942" w:type="dxa"/>
            <w:shd w:val="clear" w:color="auto" w:fill="FFFFFF" w:themeFill="background1"/>
            <w:vAlign w:val="center"/>
          </w:tcPr>
          <w:p w:rsidR="008C2E62" w:rsidRDefault="008C2E62" w:rsidP="00622C4E">
            <w:pPr>
              <w:ind w:left="0" w:firstLine="0"/>
              <w:jc w:val="center"/>
              <w:rPr>
                <w:sz w:val="20"/>
                <w:szCs w:val="20"/>
              </w:rPr>
            </w:pPr>
            <w:r>
              <w:rPr>
                <w:sz w:val="20"/>
                <w:szCs w:val="20"/>
              </w:rPr>
              <w:t>Hafif Ticari 5W-30 Dizel ve Benzinli Motor Yağı</w:t>
            </w:r>
          </w:p>
        </w:tc>
        <w:tc>
          <w:tcPr>
            <w:tcW w:w="3118" w:type="dxa"/>
            <w:shd w:val="clear" w:color="auto" w:fill="FFFFFF" w:themeFill="background1"/>
            <w:vAlign w:val="center"/>
          </w:tcPr>
          <w:p w:rsidR="008C2E62" w:rsidRPr="00633D4F" w:rsidRDefault="008C2E62" w:rsidP="00622C4E">
            <w:pPr>
              <w:ind w:left="0" w:firstLine="0"/>
              <w:jc w:val="center"/>
              <w:rPr>
                <w:sz w:val="20"/>
                <w:szCs w:val="20"/>
              </w:rPr>
            </w:pPr>
            <w:r w:rsidRPr="00633D4F">
              <w:rPr>
                <w:sz w:val="20"/>
                <w:szCs w:val="20"/>
                <w:shd w:val="clear" w:color="auto" w:fill="FFFFFF"/>
              </w:rPr>
              <w:t>ACEA C2/C3, API SN, MB 229.31</w:t>
            </w:r>
          </w:p>
        </w:tc>
        <w:tc>
          <w:tcPr>
            <w:tcW w:w="3148" w:type="dxa"/>
            <w:shd w:val="clear" w:color="auto" w:fill="FFFFFF" w:themeFill="background1"/>
            <w:vAlign w:val="center"/>
          </w:tcPr>
          <w:p w:rsidR="008C2E62" w:rsidRDefault="008C2E62" w:rsidP="00622C4E">
            <w:pPr>
              <w:ind w:left="0" w:firstLine="0"/>
              <w:jc w:val="center"/>
              <w:rPr>
                <w:sz w:val="20"/>
                <w:szCs w:val="20"/>
              </w:rPr>
            </w:pPr>
            <w:r>
              <w:rPr>
                <w:sz w:val="20"/>
                <w:szCs w:val="20"/>
              </w:rPr>
              <w:t>11,60</w:t>
            </w:r>
          </w:p>
        </w:tc>
      </w:tr>
      <w:tr w:rsidR="008C2E62" w:rsidRPr="00C61C37" w:rsidTr="00622C4E">
        <w:trPr>
          <w:trHeight w:val="851"/>
        </w:trPr>
        <w:tc>
          <w:tcPr>
            <w:tcW w:w="852" w:type="dxa"/>
            <w:shd w:val="clear" w:color="auto" w:fill="FFFFFF" w:themeFill="background1"/>
            <w:vAlign w:val="center"/>
          </w:tcPr>
          <w:p w:rsidR="008C2E62" w:rsidRPr="0029069D" w:rsidRDefault="008C2E62" w:rsidP="00622C4E">
            <w:pPr>
              <w:ind w:left="0" w:firstLine="0"/>
              <w:jc w:val="center"/>
              <w:rPr>
                <w:sz w:val="22"/>
                <w:szCs w:val="20"/>
              </w:rPr>
            </w:pPr>
            <w:r w:rsidRPr="0029069D">
              <w:rPr>
                <w:sz w:val="22"/>
                <w:szCs w:val="20"/>
              </w:rPr>
              <w:t>3</w:t>
            </w:r>
          </w:p>
        </w:tc>
        <w:tc>
          <w:tcPr>
            <w:tcW w:w="2942"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Tam Sentetik Dizel Motor Yağı 0/30</w:t>
            </w:r>
          </w:p>
        </w:tc>
        <w:tc>
          <w:tcPr>
            <w:tcW w:w="3118"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 xml:space="preserve">ACEA C2 </w:t>
            </w:r>
            <w:r w:rsidRPr="00154743">
              <w:rPr>
                <w:sz w:val="20"/>
                <w:szCs w:val="20"/>
              </w:rPr>
              <w:t>ACEA C3, API SN, VW504.00/507.00</w:t>
            </w:r>
          </w:p>
        </w:tc>
        <w:tc>
          <w:tcPr>
            <w:tcW w:w="3148"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9,6</w:t>
            </w:r>
          </w:p>
        </w:tc>
      </w:tr>
      <w:tr w:rsidR="008C2E62" w:rsidRPr="00C61C37" w:rsidTr="00622C4E">
        <w:trPr>
          <w:trHeight w:val="851"/>
        </w:trPr>
        <w:tc>
          <w:tcPr>
            <w:tcW w:w="852" w:type="dxa"/>
            <w:shd w:val="clear" w:color="auto" w:fill="FFFFFF" w:themeFill="background1"/>
            <w:vAlign w:val="center"/>
          </w:tcPr>
          <w:p w:rsidR="008C2E62" w:rsidRPr="0029069D" w:rsidRDefault="008C2E62" w:rsidP="00622C4E">
            <w:pPr>
              <w:ind w:left="0" w:firstLine="0"/>
              <w:jc w:val="center"/>
              <w:rPr>
                <w:sz w:val="22"/>
              </w:rPr>
            </w:pPr>
            <w:r w:rsidRPr="0029069D">
              <w:rPr>
                <w:sz w:val="22"/>
              </w:rPr>
              <w:t>4</w:t>
            </w:r>
          </w:p>
        </w:tc>
        <w:tc>
          <w:tcPr>
            <w:tcW w:w="2942" w:type="dxa"/>
            <w:shd w:val="clear" w:color="auto" w:fill="FFFFFF" w:themeFill="background1"/>
            <w:vAlign w:val="center"/>
          </w:tcPr>
          <w:p w:rsidR="008C2E62" w:rsidRPr="007A4FFD" w:rsidRDefault="008C2E62" w:rsidP="00622C4E">
            <w:pPr>
              <w:ind w:left="0" w:firstLine="0"/>
              <w:jc w:val="center"/>
              <w:rPr>
                <w:sz w:val="22"/>
              </w:rPr>
            </w:pPr>
            <w:r w:rsidRPr="007A4FFD">
              <w:rPr>
                <w:sz w:val="22"/>
              </w:rPr>
              <w:t>Tam Sentetik Benzinli Motor Yağı 0W/20</w:t>
            </w:r>
          </w:p>
        </w:tc>
        <w:tc>
          <w:tcPr>
            <w:tcW w:w="3118" w:type="dxa"/>
            <w:shd w:val="clear" w:color="auto" w:fill="FFFFFF" w:themeFill="background1"/>
            <w:vAlign w:val="center"/>
          </w:tcPr>
          <w:p w:rsidR="008C2E62" w:rsidRPr="0051012E" w:rsidRDefault="008C2E62" w:rsidP="00622C4E">
            <w:pPr>
              <w:jc w:val="center"/>
              <w:rPr>
                <w:b/>
                <w:sz w:val="20"/>
                <w:szCs w:val="20"/>
              </w:rPr>
            </w:pPr>
            <w:r w:rsidRPr="0051012E">
              <w:rPr>
                <w:sz w:val="20"/>
                <w:szCs w:val="20"/>
                <w:shd w:val="clear" w:color="auto" w:fill="FFFFFF"/>
              </w:rPr>
              <w:t>API SP, ACEA C5, FIAT 9.55535-DM1</w:t>
            </w:r>
          </w:p>
        </w:tc>
        <w:tc>
          <w:tcPr>
            <w:tcW w:w="3148" w:type="dxa"/>
            <w:shd w:val="clear" w:color="auto" w:fill="FFFFFF" w:themeFill="background1"/>
            <w:vAlign w:val="center"/>
          </w:tcPr>
          <w:p w:rsidR="008C2E62" w:rsidRPr="004F443B" w:rsidRDefault="008C2E62" w:rsidP="00622C4E">
            <w:pPr>
              <w:ind w:left="0" w:firstLine="0"/>
              <w:jc w:val="center"/>
              <w:rPr>
                <w:sz w:val="22"/>
              </w:rPr>
            </w:pPr>
            <w:r w:rsidRPr="004F443B">
              <w:rPr>
                <w:sz w:val="22"/>
              </w:rPr>
              <w:t>8,52</w:t>
            </w:r>
          </w:p>
        </w:tc>
      </w:tr>
      <w:tr w:rsidR="008C2E62" w:rsidRPr="00C61C37" w:rsidTr="00622C4E">
        <w:trPr>
          <w:trHeight w:val="851"/>
        </w:trPr>
        <w:tc>
          <w:tcPr>
            <w:tcW w:w="852" w:type="dxa"/>
            <w:shd w:val="clear" w:color="auto" w:fill="FFFFFF" w:themeFill="background1"/>
            <w:vAlign w:val="center"/>
          </w:tcPr>
          <w:p w:rsidR="008C2E62" w:rsidRPr="0029069D" w:rsidRDefault="008C2E62" w:rsidP="00622C4E">
            <w:pPr>
              <w:ind w:left="0" w:firstLine="0"/>
              <w:jc w:val="center"/>
              <w:rPr>
                <w:sz w:val="22"/>
                <w:szCs w:val="20"/>
              </w:rPr>
            </w:pPr>
            <w:r w:rsidRPr="0029069D">
              <w:rPr>
                <w:sz w:val="22"/>
                <w:szCs w:val="20"/>
              </w:rPr>
              <w:t>5</w:t>
            </w:r>
          </w:p>
        </w:tc>
        <w:tc>
          <w:tcPr>
            <w:tcW w:w="2942"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Antifriz Renk: Mavi</w:t>
            </w:r>
          </w:p>
        </w:tc>
        <w:tc>
          <w:tcPr>
            <w:tcW w:w="3118" w:type="dxa"/>
            <w:shd w:val="clear" w:color="auto" w:fill="FFFFFF" w:themeFill="background1"/>
            <w:vAlign w:val="center"/>
          </w:tcPr>
          <w:p w:rsidR="008C2E62" w:rsidRPr="00F64470" w:rsidRDefault="008C2E62" w:rsidP="00622C4E">
            <w:pPr>
              <w:ind w:left="0" w:firstLine="0"/>
              <w:jc w:val="center"/>
              <w:rPr>
                <w:sz w:val="20"/>
                <w:szCs w:val="20"/>
              </w:rPr>
            </w:pPr>
            <w:r w:rsidRPr="00C2607F">
              <w:rPr>
                <w:sz w:val="20"/>
                <w:szCs w:val="20"/>
              </w:rPr>
              <w:t>SAE J 1034,MB-APPROVAL 325.3</w:t>
            </w:r>
          </w:p>
        </w:tc>
        <w:tc>
          <w:tcPr>
            <w:tcW w:w="3148"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w:t>
            </w:r>
          </w:p>
        </w:tc>
      </w:tr>
      <w:tr w:rsidR="008C2E62" w:rsidRPr="00C61C37" w:rsidTr="00054F55">
        <w:trPr>
          <w:trHeight w:val="550"/>
        </w:trPr>
        <w:tc>
          <w:tcPr>
            <w:tcW w:w="852" w:type="dxa"/>
            <w:shd w:val="clear" w:color="auto" w:fill="FFFFFF" w:themeFill="background1"/>
            <w:vAlign w:val="center"/>
          </w:tcPr>
          <w:p w:rsidR="008C2E62" w:rsidRPr="0029069D" w:rsidRDefault="008C2E62" w:rsidP="00622C4E">
            <w:pPr>
              <w:ind w:left="0" w:firstLine="0"/>
              <w:jc w:val="center"/>
              <w:rPr>
                <w:sz w:val="22"/>
                <w:szCs w:val="20"/>
              </w:rPr>
            </w:pPr>
            <w:r w:rsidRPr="0029069D">
              <w:rPr>
                <w:sz w:val="22"/>
                <w:szCs w:val="20"/>
              </w:rPr>
              <w:t>6</w:t>
            </w:r>
          </w:p>
        </w:tc>
        <w:tc>
          <w:tcPr>
            <w:tcW w:w="2942"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İş Makinesi (Transmisyon) Şanzıman Yağı 10W/30</w:t>
            </w:r>
          </w:p>
        </w:tc>
        <w:tc>
          <w:tcPr>
            <w:tcW w:w="3118"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API GL-4</w:t>
            </w:r>
          </w:p>
        </w:tc>
        <w:tc>
          <w:tcPr>
            <w:tcW w:w="3148"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9-13</w:t>
            </w:r>
          </w:p>
        </w:tc>
      </w:tr>
      <w:tr w:rsidR="008C2E62" w:rsidRPr="00C61C37" w:rsidTr="00054F55">
        <w:trPr>
          <w:trHeight w:val="534"/>
        </w:trPr>
        <w:tc>
          <w:tcPr>
            <w:tcW w:w="852" w:type="dxa"/>
            <w:shd w:val="clear" w:color="auto" w:fill="FFFFFF" w:themeFill="background1"/>
            <w:vAlign w:val="center"/>
          </w:tcPr>
          <w:p w:rsidR="008C2E62" w:rsidRPr="0029069D" w:rsidRDefault="008C2E62" w:rsidP="00622C4E">
            <w:pPr>
              <w:ind w:left="0" w:firstLine="0"/>
              <w:jc w:val="center"/>
              <w:rPr>
                <w:sz w:val="22"/>
                <w:szCs w:val="20"/>
              </w:rPr>
            </w:pPr>
            <w:r w:rsidRPr="0029069D">
              <w:rPr>
                <w:sz w:val="22"/>
                <w:szCs w:val="20"/>
              </w:rPr>
              <w:t>7</w:t>
            </w:r>
          </w:p>
        </w:tc>
        <w:tc>
          <w:tcPr>
            <w:tcW w:w="2942"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İş Makinesi Hidrolik Yağı HD 10W</w:t>
            </w:r>
          </w:p>
        </w:tc>
        <w:tc>
          <w:tcPr>
            <w:tcW w:w="3118"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 xml:space="preserve">CATTO-2 ZFTR-ML03C </w:t>
            </w:r>
            <w:proofErr w:type="spellStart"/>
            <w:r>
              <w:rPr>
                <w:sz w:val="20"/>
                <w:szCs w:val="20"/>
              </w:rPr>
              <w:t>Allison</w:t>
            </w:r>
            <w:proofErr w:type="spellEnd"/>
            <w:r>
              <w:rPr>
                <w:sz w:val="20"/>
                <w:szCs w:val="20"/>
              </w:rPr>
              <w:t xml:space="preserve"> C-4</w:t>
            </w:r>
          </w:p>
        </w:tc>
        <w:tc>
          <w:tcPr>
            <w:tcW w:w="3148"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2-5</w:t>
            </w:r>
          </w:p>
        </w:tc>
      </w:tr>
      <w:tr w:rsidR="008C2E62" w:rsidRPr="00C61C37" w:rsidTr="00054F55">
        <w:trPr>
          <w:trHeight w:val="531"/>
        </w:trPr>
        <w:tc>
          <w:tcPr>
            <w:tcW w:w="852" w:type="dxa"/>
            <w:shd w:val="clear" w:color="auto" w:fill="FFFFFF" w:themeFill="background1"/>
            <w:vAlign w:val="center"/>
          </w:tcPr>
          <w:p w:rsidR="008C2E62" w:rsidRPr="0029069D" w:rsidRDefault="008C2E62" w:rsidP="00622C4E">
            <w:pPr>
              <w:ind w:left="0" w:firstLine="0"/>
              <w:jc w:val="center"/>
              <w:rPr>
                <w:sz w:val="22"/>
                <w:szCs w:val="20"/>
              </w:rPr>
            </w:pPr>
            <w:r w:rsidRPr="0029069D">
              <w:rPr>
                <w:sz w:val="22"/>
                <w:szCs w:val="20"/>
              </w:rPr>
              <w:t>8</w:t>
            </w:r>
          </w:p>
        </w:tc>
        <w:tc>
          <w:tcPr>
            <w:tcW w:w="2942"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İş Makinesi Güç Aktarma ve Dişli Yağı 50W (TDTO 50)</w:t>
            </w:r>
          </w:p>
        </w:tc>
        <w:tc>
          <w:tcPr>
            <w:tcW w:w="3118"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ASTMD-92</w:t>
            </w:r>
          </w:p>
        </w:tc>
        <w:tc>
          <w:tcPr>
            <w:tcW w:w="3148"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18</w:t>
            </w:r>
          </w:p>
        </w:tc>
      </w:tr>
      <w:tr w:rsidR="008C2E62" w:rsidRPr="00C61C37" w:rsidTr="00054F55">
        <w:trPr>
          <w:trHeight w:val="516"/>
        </w:trPr>
        <w:tc>
          <w:tcPr>
            <w:tcW w:w="852" w:type="dxa"/>
            <w:shd w:val="clear" w:color="auto" w:fill="FFFFFF" w:themeFill="background1"/>
            <w:vAlign w:val="center"/>
          </w:tcPr>
          <w:p w:rsidR="008C2E62" w:rsidRPr="0029069D" w:rsidRDefault="008C2E62" w:rsidP="00622C4E">
            <w:pPr>
              <w:ind w:left="0" w:firstLine="0"/>
              <w:jc w:val="center"/>
              <w:rPr>
                <w:sz w:val="22"/>
                <w:szCs w:val="20"/>
              </w:rPr>
            </w:pPr>
            <w:r w:rsidRPr="0029069D">
              <w:rPr>
                <w:sz w:val="22"/>
                <w:szCs w:val="20"/>
              </w:rPr>
              <w:lastRenderedPageBreak/>
              <w:t>9</w:t>
            </w:r>
          </w:p>
        </w:tc>
        <w:tc>
          <w:tcPr>
            <w:tcW w:w="2942"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İş Makinesi Çok Dereceli Dizel Motor Yağı 10W/30</w:t>
            </w:r>
          </w:p>
        </w:tc>
        <w:tc>
          <w:tcPr>
            <w:tcW w:w="3118"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API CK-4 CJ-4</w:t>
            </w:r>
          </w:p>
        </w:tc>
        <w:tc>
          <w:tcPr>
            <w:tcW w:w="3148"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10,95</w:t>
            </w:r>
          </w:p>
        </w:tc>
      </w:tr>
      <w:tr w:rsidR="008C2E62" w:rsidRPr="00C61C37" w:rsidTr="00622C4E">
        <w:trPr>
          <w:trHeight w:val="851"/>
        </w:trPr>
        <w:tc>
          <w:tcPr>
            <w:tcW w:w="852" w:type="dxa"/>
            <w:shd w:val="clear" w:color="auto" w:fill="FFFFFF" w:themeFill="background1"/>
            <w:vAlign w:val="center"/>
          </w:tcPr>
          <w:p w:rsidR="008C2E62" w:rsidRPr="0029069D" w:rsidRDefault="008C2E62" w:rsidP="00622C4E">
            <w:pPr>
              <w:ind w:left="0" w:firstLine="0"/>
              <w:jc w:val="center"/>
              <w:rPr>
                <w:sz w:val="22"/>
              </w:rPr>
            </w:pPr>
            <w:r w:rsidRPr="0029069D">
              <w:rPr>
                <w:sz w:val="22"/>
              </w:rPr>
              <w:t>10</w:t>
            </w:r>
          </w:p>
        </w:tc>
        <w:tc>
          <w:tcPr>
            <w:tcW w:w="2942" w:type="dxa"/>
            <w:shd w:val="clear" w:color="auto" w:fill="FFFFFF" w:themeFill="background1"/>
            <w:vAlign w:val="center"/>
          </w:tcPr>
          <w:p w:rsidR="008C2E62" w:rsidRPr="008747AB" w:rsidRDefault="008C2E62" w:rsidP="00622C4E">
            <w:pPr>
              <w:ind w:left="0" w:firstLine="0"/>
              <w:rPr>
                <w:sz w:val="22"/>
              </w:rPr>
            </w:pPr>
            <w:r w:rsidRPr="008747AB">
              <w:rPr>
                <w:sz w:val="22"/>
              </w:rPr>
              <w:t>Mekanik Dişli Yağı 80W/90</w:t>
            </w:r>
          </w:p>
        </w:tc>
        <w:tc>
          <w:tcPr>
            <w:tcW w:w="3118" w:type="dxa"/>
            <w:shd w:val="clear" w:color="auto" w:fill="FFFFFF" w:themeFill="background1"/>
            <w:vAlign w:val="center"/>
          </w:tcPr>
          <w:p w:rsidR="008C2E62" w:rsidRPr="00AD0BF6" w:rsidRDefault="008C2E62" w:rsidP="00622C4E">
            <w:pPr>
              <w:ind w:left="0" w:firstLine="0"/>
              <w:jc w:val="center"/>
              <w:rPr>
                <w:sz w:val="20"/>
                <w:szCs w:val="20"/>
              </w:rPr>
            </w:pPr>
            <w:r w:rsidRPr="00AD0BF6">
              <w:rPr>
                <w:sz w:val="20"/>
                <w:szCs w:val="20"/>
                <w:shd w:val="clear" w:color="auto" w:fill="FFFFFF"/>
              </w:rPr>
              <w:t xml:space="preserve">API GL-5/MT-1, MAN 342 </w:t>
            </w:r>
            <w:proofErr w:type="spellStart"/>
            <w:r w:rsidRPr="00AD0BF6">
              <w:rPr>
                <w:sz w:val="20"/>
                <w:szCs w:val="20"/>
                <w:shd w:val="clear" w:color="auto" w:fill="FFFFFF"/>
              </w:rPr>
              <w:t>Type</w:t>
            </w:r>
            <w:proofErr w:type="spellEnd"/>
            <w:r w:rsidRPr="00AD0BF6">
              <w:rPr>
                <w:sz w:val="20"/>
                <w:szCs w:val="20"/>
                <w:shd w:val="clear" w:color="auto" w:fill="FFFFFF"/>
              </w:rPr>
              <w:t xml:space="preserve"> M2, MB 235.0, MIL-L-2105D, ZF TE-ML 05A/12E/16B/17B/19B/21A</w:t>
            </w:r>
          </w:p>
        </w:tc>
        <w:tc>
          <w:tcPr>
            <w:tcW w:w="3148" w:type="dxa"/>
            <w:shd w:val="clear" w:color="auto" w:fill="FFFFFF" w:themeFill="background1"/>
            <w:vAlign w:val="center"/>
          </w:tcPr>
          <w:p w:rsidR="008C2E62" w:rsidRPr="00F3103A" w:rsidRDefault="008C2E62" w:rsidP="00622C4E">
            <w:pPr>
              <w:ind w:left="0" w:firstLine="0"/>
              <w:jc w:val="center"/>
              <w:rPr>
                <w:sz w:val="20"/>
                <w:szCs w:val="20"/>
              </w:rPr>
            </w:pPr>
            <w:r w:rsidRPr="00F3103A">
              <w:rPr>
                <w:sz w:val="20"/>
                <w:szCs w:val="20"/>
              </w:rPr>
              <w:t>17,11</w:t>
            </w:r>
          </w:p>
        </w:tc>
      </w:tr>
      <w:tr w:rsidR="008C2E62" w:rsidRPr="00C61C37" w:rsidTr="00054F55">
        <w:trPr>
          <w:trHeight w:val="414"/>
        </w:trPr>
        <w:tc>
          <w:tcPr>
            <w:tcW w:w="852" w:type="dxa"/>
            <w:shd w:val="clear" w:color="auto" w:fill="FFFFFF" w:themeFill="background1"/>
            <w:vAlign w:val="center"/>
          </w:tcPr>
          <w:p w:rsidR="008C2E62" w:rsidRPr="0029069D" w:rsidRDefault="008C2E62" w:rsidP="00622C4E">
            <w:pPr>
              <w:ind w:left="0" w:firstLine="0"/>
              <w:jc w:val="center"/>
              <w:rPr>
                <w:sz w:val="22"/>
                <w:szCs w:val="20"/>
              </w:rPr>
            </w:pPr>
            <w:r w:rsidRPr="0029069D">
              <w:rPr>
                <w:sz w:val="22"/>
                <w:szCs w:val="20"/>
              </w:rPr>
              <w:t>11</w:t>
            </w:r>
          </w:p>
        </w:tc>
        <w:tc>
          <w:tcPr>
            <w:tcW w:w="2942"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Ağır Hizmet 15W/40 Dizel Motor Yağı</w:t>
            </w:r>
          </w:p>
        </w:tc>
        <w:tc>
          <w:tcPr>
            <w:tcW w:w="3118"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API CI-4 ACEA E7</w:t>
            </w:r>
          </w:p>
        </w:tc>
        <w:tc>
          <w:tcPr>
            <w:tcW w:w="3148" w:type="dxa"/>
            <w:shd w:val="clear" w:color="auto" w:fill="FFFFFF" w:themeFill="background1"/>
            <w:vAlign w:val="center"/>
          </w:tcPr>
          <w:p w:rsidR="008C2E62" w:rsidRDefault="008C2E62" w:rsidP="00622C4E">
            <w:pPr>
              <w:ind w:left="0" w:firstLine="0"/>
              <w:rPr>
                <w:sz w:val="20"/>
                <w:szCs w:val="20"/>
              </w:rPr>
            </w:pPr>
          </w:p>
          <w:p w:rsidR="008C2E62" w:rsidRDefault="008C2E62" w:rsidP="00622C4E">
            <w:pPr>
              <w:ind w:left="0" w:firstLine="0"/>
              <w:jc w:val="center"/>
              <w:rPr>
                <w:sz w:val="20"/>
                <w:szCs w:val="20"/>
              </w:rPr>
            </w:pPr>
            <w:r>
              <w:rPr>
                <w:sz w:val="20"/>
                <w:szCs w:val="20"/>
              </w:rPr>
              <w:t>12-17</w:t>
            </w:r>
          </w:p>
          <w:p w:rsidR="008C2E62" w:rsidRPr="00F64470" w:rsidRDefault="008C2E62" w:rsidP="00622C4E">
            <w:pPr>
              <w:jc w:val="center"/>
              <w:rPr>
                <w:sz w:val="20"/>
                <w:szCs w:val="20"/>
              </w:rPr>
            </w:pPr>
          </w:p>
        </w:tc>
      </w:tr>
      <w:tr w:rsidR="008C2E62" w:rsidRPr="00C61C37" w:rsidTr="00054F55">
        <w:trPr>
          <w:trHeight w:val="553"/>
        </w:trPr>
        <w:tc>
          <w:tcPr>
            <w:tcW w:w="852" w:type="dxa"/>
            <w:shd w:val="clear" w:color="auto" w:fill="FFFFFF" w:themeFill="background1"/>
            <w:vAlign w:val="center"/>
          </w:tcPr>
          <w:p w:rsidR="008C2E62" w:rsidRPr="0029069D" w:rsidRDefault="008C2E62" w:rsidP="00622C4E">
            <w:pPr>
              <w:ind w:left="0" w:firstLine="0"/>
              <w:jc w:val="center"/>
              <w:rPr>
                <w:sz w:val="22"/>
              </w:rPr>
            </w:pPr>
            <w:r w:rsidRPr="0029069D">
              <w:rPr>
                <w:sz w:val="22"/>
              </w:rPr>
              <w:t>1</w:t>
            </w:r>
            <w:r>
              <w:rPr>
                <w:sz w:val="22"/>
              </w:rPr>
              <w:t>2</w:t>
            </w:r>
          </w:p>
        </w:tc>
        <w:tc>
          <w:tcPr>
            <w:tcW w:w="2942" w:type="dxa"/>
            <w:shd w:val="clear" w:color="auto" w:fill="FFFFFF" w:themeFill="background1"/>
            <w:vAlign w:val="center"/>
          </w:tcPr>
          <w:p w:rsidR="008C2E62" w:rsidRPr="00AC168B" w:rsidRDefault="008C2E62" w:rsidP="00622C4E">
            <w:pPr>
              <w:ind w:left="0" w:firstLine="0"/>
              <w:jc w:val="center"/>
              <w:rPr>
                <w:sz w:val="22"/>
                <w:szCs w:val="20"/>
              </w:rPr>
            </w:pPr>
            <w:r w:rsidRPr="00AC168B">
              <w:rPr>
                <w:sz w:val="22"/>
                <w:szCs w:val="20"/>
              </w:rPr>
              <w:t>Suya Dayanıklı Kau</w:t>
            </w:r>
            <w:r>
              <w:rPr>
                <w:sz w:val="22"/>
                <w:szCs w:val="20"/>
              </w:rPr>
              <w:t>ç</w:t>
            </w:r>
            <w:r w:rsidRPr="00AC168B">
              <w:rPr>
                <w:sz w:val="22"/>
                <w:szCs w:val="20"/>
              </w:rPr>
              <w:t>uklu Gres Yağı (Yeşil Renk)</w:t>
            </w:r>
          </w:p>
        </w:tc>
        <w:tc>
          <w:tcPr>
            <w:tcW w:w="3118" w:type="dxa"/>
            <w:shd w:val="clear" w:color="auto" w:fill="FFFFFF" w:themeFill="background1"/>
            <w:vAlign w:val="center"/>
          </w:tcPr>
          <w:p w:rsidR="008C2E62" w:rsidRPr="0031164A" w:rsidRDefault="008C2E62" w:rsidP="00622C4E">
            <w:pPr>
              <w:ind w:left="0" w:firstLine="0"/>
              <w:jc w:val="center"/>
              <w:rPr>
                <w:b/>
                <w:sz w:val="20"/>
                <w:szCs w:val="20"/>
              </w:rPr>
            </w:pPr>
            <w:r w:rsidRPr="0031164A">
              <w:rPr>
                <w:sz w:val="20"/>
                <w:szCs w:val="20"/>
                <w:shd w:val="clear" w:color="auto" w:fill="FFFFFF"/>
              </w:rPr>
              <w:t xml:space="preserve">DIN 51825-KP 3 E-10 </w:t>
            </w:r>
            <w:proofErr w:type="gramStart"/>
            <w:r w:rsidRPr="0031164A">
              <w:rPr>
                <w:sz w:val="20"/>
                <w:szCs w:val="20"/>
                <w:shd w:val="clear" w:color="auto" w:fill="FFFFFF"/>
              </w:rPr>
              <w:t>Kalsiyum         Esaslı</w:t>
            </w:r>
            <w:proofErr w:type="gramEnd"/>
            <w:r w:rsidRPr="0031164A">
              <w:rPr>
                <w:sz w:val="20"/>
                <w:szCs w:val="20"/>
                <w:shd w:val="clear" w:color="auto" w:fill="FFFFFF"/>
              </w:rPr>
              <w:t xml:space="preserve"> Otomotiv Gresi</w:t>
            </w:r>
          </w:p>
        </w:tc>
        <w:tc>
          <w:tcPr>
            <w:tcW w:w="3148" w:type="dxa"/>
            <w:shd w:val="clear" w:color="auto" w:fill="FFFFFF" w:themeFill="background1"/>
            <w:vAlign w:val="center"/>
          </w:tcPr>
          <w:p w:rsidR="008C2E62" w:rsidRDefault="008C2E62" w:rsidP="00622C4E">
            <w:pPr>
              <w:shd w:val="clear" w:color="auto" w:fill="FFFFFF"/>
              <w:ind w:left="0" w:right="-225" w:firstLine="0"/>
              <w:textAlignment w:val="top"/>
              <w:rPr>
                <w:bCs/>
                <w:color w:val="3D3D3D"/>
                <w:sz w:val="18"/>
                <w:szCs w:val="21"/>
              </w:rPr>
            </w:pPr>
            <w:r>
              <w:rPr>
                <w:b/>
                <w:bCs/>
                <w:color w:val="3D3D3D"/>
                <w:sz w:val="18"/>
                <w:szCs w:val="21"/>
              </w:rPr>
              <w:t xml:space="preserve">Baz Yağ </w:t>
            </w:r>
            <w:proofErr w:type="spellStart"/>
            <w:r>
              <w:rPr>
                <w:b/>
                <w:bCs/>
                <w:color w:val="3D3D3D"/>
                <w:sz w:val="18"/>
                <w:szCs w:val="21"/>
              </w:rPr>
              <w:t>Vizikositesi</w:t>
            </w:r>
            <w:proofErr w:type="spellEnd"/>
            <w:r>
              <w:rPr>
                <w:b/>
                <w:bCs/>
                <w:color w:val="3D3D3D"/>
                <w:sz w:val="18"/>
                <w:szCs w:val="21"/>
              </w:rPr>
              <w:t xml:space="preserve"> (40C, </w:t>
            </w:r>
            <w:proofErr w:type="spellStart"/>
            <w:r>
              <w:rPr>
                <w:b/>
                <w:bCs/>
                <w:color w:val="3D3D3D"/>
                <w:sz w:val="18"/>
                <w:szCs w:val="21"/>
              </w:rPr>
              <w:t>cSt</w:t>
            </w:r>
            <w:proofErr w:type="spellEnd"/>
            <w:r>
              <w:rPr>
                <w:b/>
                <w:bCs/>
                <w:color w:val="3D3D3D"/>
                <w:sz w:val="18"/>
                <w:szCs w:val="21"/>
              </w:rPr>
              <w:t xml:space="preserve">): </w:t>
            </w:r>
            <w:r w:rsidRPr="0029069D">
              <w:rPr>
                <w:bCs/>
                <w:color w:val="3D3D3D"/>
                <w:sz w:val="18"/>
                <w:szCs w:val="21"/>
              </w:rPr>
              <w:t>320</w:t>
            </w:r>
          </w:p>
          <w:p w:rsidR="008C2E62" w:rsidRPr="0029069D" w:rsidRDefault="008C2E62" w:rsidP="00622C4E">
            <w:pPr>
              <w:shd w:val="clear" w:color="auto" w:fill="FFFFFF"/>
              <w:spacing w:after="100" w:afterAutospacing="1"/>
              <w:ind w:left="0" w:right="-225" w:firstLine="0"/>
              <w:textAlignment w:val="top"/>
              <w:rPr>
                <w:b/>
                <w:bCs/>
                <w:color w:val="3D3D3D"/>
                <w:sz w:val="18"/>
                <w:szCs w:val="21"/>
              </w:rPr>
            </w:pPr>
            <w:r w:rsidRPr="0029069D">
              <w:rPr>
                <w:b/>
                <w:bCs/>
                <w:color w:val="3D3D3D"/>
                <w:sz w:val="18"/>
                <w:szCs w:val="21"/>
              </w:rPr>
              <w:t>Damla</w:t>
            </w:r>
            <w:r>
              <w:rPr>
                <w:b/>
                <w:bCs/>
                <w:color w:val="3D3D3D"/>
                <w:sz w:val="18"/>
                <w:szCs w:val="21"/>
              </w:rPr>
              <w:t>ma</w:t>
            </w:r>
            <w:r w:rsidRPr="0029069D">
              <w:rPr>
                <w:b/>
                <w:bCs/>
                <w:color w:val="3D3D3D"/>
                <w:sz w:val="18"/>
                <w:szCs w:val="21"/>
              </w:rPr>
              <w:t xml:space="preserve"> Noktası (En Az</w:t>
            </w:r>
            <w:r>
              <w:rPr>
                <w:b/>
                <w:bCs/>
                <w:color w:val="3D3D3D"/>
                <w:sz w:val="18"/>
                <w:szCs w:val="21"/>
              </w:rPr>
              <w:t xml:space="preserve"> C</w:t>
            </w:r>
            <w:r w:rsidRPr="0029069D">
              <w:rPr>
                <w:b/>
                <w:bCs/>
                <w:color w:val="3D3D3D"/>
                <w:sz w:val="18"/>
                <w:szCs w:val="21"/>
              </w:rPr>
              <w:t>):</w:t>
            </w:r>
            <w:r>
              <w:rPr>
                <w:bCs/>
                <w:color w:val="3D3D3D"/>
                <w:sz w:val="18"/>
                <w:szCs w:val="21"/>
              </w:rPr>
              <w:t xml:space="preserve"> 95 </w:t>
            </w:r>
          </w:p>
        </w:tc>
      </w:tr>
      <w:tr w:rsidR="008C2E62" w:rsidRPr="00C61C37" w:rsidTr="00622C4E">
        <w:trPr>
          <w:trHeight w:val="851"/>
        </w:trPr>
        <w:tc>
          <w:tcPr>
            <w:tcW w:w="852" w:type="dxa"/>
            <w:shd w:val="clear" w:color="auto" w:fill="FFFFFF" w:themeFill="background1"/>
            <w:vAlign w:val="center"/>
          </w:tcPr>
          <w:p w:rsidR="008C2E62" w:rsidRPr="00E62AA5" w:rsidRDefault="008C2E62" w:rsidP="00622C4E">
            <w:pPr>
              <w:ind w:left="0" w:firstLine="0"/>
              <w:jc w:val="center"/>
              <w:rPr>
                <w:sz w:val="22"/>
              </w:rPr>
            </w:pPr>
            <w:r>
              <w:rPr>
                <w:sz w:val="22"/>
              </w:rPr>
              <w:t>13</w:t>
            </w:r>
          </w:p>
        </w:tc>
        <w:tc>
          <w:tcPr>
            <w:tcW w:w="2942" w:type="dxa"/>
            <w:shd w:val="clear" w:color="auto" w:fill="FFFFFF" w:themeFill="background1"/>
            <w:vAlign w:val="center"/>
          </w:tcPr>
          <w:p w:rsidR="008C2E62" w:rsidRPr="00DD6BE1" w:rsidRDefault="008C2E62" w:rsidP="00622C4E">
            <w:pPr>
              <w:ind w:left="0" w:firstLine="0"/>
              <w:jc w:val="center"/>
              <w:rPr>
                <w:sz w:val="22"/>
              </w:rPr>
            </w:pPr>
            <w:r w:rsidRPr="00AD4E8A">
              <w:rPr>
                <w:sz w:val="22"/>
              </w:rPr>
              <w:t>Ağır İşler İçin Kalsiyum Sülfonat Gres Yağı (Koyu Yeşil Renk)</w:t>
            </w:r>
          </w:p>
        </w:tc>
        <w:tc>
          <w:tcPr>
            <w:tcW w:w="3118" w:type="dxa"/>
            <w:shd w:val="clear" w:color="auto" w:fill="FFFFFF" w:themeFill="background1"/>
            <w:vAlign w:val="center"/>
          </w:tcPr>
          <w:p w:rsidR="008C2E62" w:rsidRPr="00F62EC7" w:rsidRDefault="008C2E62" w:rsidP="00622C4E">
            <w:pPr>
              <w:ind w:left="0" w:firstLine="0"/>
              <w:jc w:val="center"/>
              <w:rPr>
                <w:sz w:val="22"/>
              </w:rPr>
            </w:pPr>
            <w:r w:rsidRPr="00F62EC7">
              <w:rPr>
                <w:sz w:val="22"/>
              </w:rPr>
              <w:t>DIN 51825, 51818, MIL-G-23549C, VMIL-DTL-23549D</w:t>
            </w:r>
            <w:r>
              <w:rPr>
                <w:sz w:val="22"/>
              </w:rPr>
              <w:t xml:space="preserve"> Suda Çözünmez (NLGI#2)</w:t>
            </w:r>
          </w:p>
        </w:tc>
        <w:tc>
          <w:tcPr>
            <w:tcW w:w="3148" w:type="dxa"/>
            <w:shd w:val="clear" w:color="auto" w:fill="FFFFFF" w:themeFill="background1"/>
            <w:vAlign w:val="center"/>
          </w:tcPr>
          <w:p w:rsidR="008C2E62" w:rsidRDefault="008C2E62" w:rsidP="00622C4E">
            <w:pPr>
              <w:shd w:val="clear" w:color="auto" w:fill="FFFFFF"/>
              <w:ind w:left="0" w:right="-225" w:firstLine="0"/>
              <w:textAlignment w:val="top"/>
              <w:rPr>
                <w:bCs/>
                <w:color w:val="3D3D3D"/>
                <w:sz w:val="18"/>
                <w:szCs w:val="21"/>
              </w:rPr>
            </w:pPr>
            <w:r>
              <w:rPr>
                <w:b/>
                <w:bCs/>
                <w:color w:val="3D3D3D"/>
                <w:sz w:val="18"/>
                <w:szCs w:val="21"/>
              </w:rPr>
              <w:t xml:space="preserve">Baz Yağ </w:t>
            </w:r>
            <w:proofErr w:type="spellStart"/>
            <w:r>
              <w:rPr>
                <w:b/>
                <w:bCs/>
                <w:color w:val="3D3D3D"/>
                <w:sz w:val="18"/>
                <w:szCs w:val="21"/>
              </w:rPr>
              <w:t>Vizikositesi</w:t>
            </w:r>
            <w:proofErr w:type="spellEnd"/>
            <w:r>
              <w:rPr>
                <w:b/>
                <w:bCs/>
                <w:color w:val="3D3D3D"/>
                <w:sz w:val="18"/>
                <w:szCs w:val="21"/>
              </w:rPr>
              <w:t xml:space="preserve"> (40C, </w:t>
            </w:r>
            <w:proofErr w:type="spellStart"/>
            <w:r>
              <w:rPr>
                <w:b/>
                <w:bCs/>
                <w:color w:val="3D3D3D"/>
                <w:sz w:val="18"/>
                <w:szCs w:val="21"/>
              </w:rPr>
              <w:t>cSt</w:t>
            </w:r>
            <w:proofErr w:type="spellEnd"/>
            <w:r>
              <w:rPr>
                <w:b/>
                <w:bCs/>
                <w:color w:val="3D3D3D"/>
                <w:sz w:val="18"/>
                <w:szCs w:val="21"/>
              </w:rPr>
              <w:t xml:space="preserve">): </w:t>
            </w:r>
            <w:r>
              <w:rPr>
                <w:bCs/>
                <w:color w:val="3D3D3D"/>
                <w:sz w:val="18"/>
                <w:szCs w:val="21"/>
              </w:rPr>
              <w:t>113</w:t>
            </w:r>
          </w:p>
          <w:p w:rsidR="008C2E62" w:rsidRPr="00F64470" w:rsidRDefault="008C2E62" w:rsidP="00622C4E">
            <w:pPr>
              <w:ind w:left="0" w:firstLine="0"/>
              <w:rPr>
                <w:b/>
                <w:sz w:val="22"/>
              </w:rPr>
            </w:pPr>
            <w:r w:rsidRPr="0029069D">
              <w:rPr>
                <w:b/>
                <w:bCs/>
                <w:color w:val="3D3D3D"/>
                <w:sz w:val="18"/>
                <w:szCs w:val="21"/>
              </w:rPr>
              <w:t>Damla</w:t>
            </w:r>
            <w:r>
              <w:rPr>
                <w:b/>
                <w:bCs/>
                <w:color w:val="3D3D3D"/>
                <w:sz w:val="18"/>
                <w:szCs w:val="21"/>
              </w:rPr>
              <w:t>ma</w:t>
            </w:r>
            <w:r w:rsidRPr="0029069D">
              <w:rPr>
                <w:b/>
                <w:bCs/>
                <w:color w:val="3D3D3D"/>
                <w:sz w:val="18"/>
                <w:szCs w:val="21"/>
              </w:rPr>
              <w:t xml:space="preserve"> Noktası (En Az</w:t>
            </w:r>
            <w:r>
              <w:rPr>
                <w:b/>
                <w:bCs/>
                <w:color w:val="3D3D3D"/>
                <w:sz w:val="18"/>
                <w:szCs w:val="21"/>
              </w:rPr>
              <w:t xml:space="preserve"> C</w:t>
            </w:r>
            <w:r w:rsidRPr="0029069D">
              <w:rPr>
                <w:b/>
                <w:bCs/>
                <w:color w:val="3D3D3D"/>
                <w:sz w:val="18"/>
                <w:szCs w:val="21"/>
              </w:rPr>
              <w:t>):</w:t>
            </w:r>
            <w:r>
              <w:rPr>
                <w:bCs/>
                <w:color w:val="3D3D3D"/>
                <w:sz w:val="18"/>
                <w:szCs w:val="21"/>
              </w:rPr>
              <w:t xml:space="preserve"> 290</w:t>
            </w:r>
          </w:p>
        </w:tc>
      </w:tr>
      <w:tr w:rsidR="008C2E62" w:rsidRPr="00C61C37" w:rsidTr="00054F55">
        <w:trPr>
          <w:trHeight w:val="522"/>
        </w:trPr>
        <w:tc>
          <w:tcPr>
            <w:tcW w:w="852" w:type="dxa"/>
            <w:shd w:val="clear" w:color="auto" w:fill="FFFFFF" w:themeFill="background1"/>
            <w:vAlign w:val="center"/>
          </w:tcPr>
          <w:p w:rsidR="008C2E62" w:rsidRPr="0029069D" w:rsidRDefault="008C2E62" w:rsidP="00622C4E">
            <w:pPr>
              <w:ind w:left="0" w:firstLine="0"/>
              <w:jc w:val="center"/>
              <w:rPr>
                <w:sz w:val="22"/>
                <w:szCs w:val="20"/>
              </w:rPr>
            </w:pPr>
            <w:r w:rsidRPr="0029069D">
              <w:rPr>
                <w:sz w:val="22"/>
                <w:szCs w:val="20"/>
              </w:rPr>
              <w:t>1</w:t>
            </w:r>
            <w:r>
              <w:rPr>
                <w:sz w:val="22"/>
                <w:szCs w:val="20"/>
              </w:rPr>
              <w:t>4</w:t>
            </w:r>
          </w:p>
        </w:tc>
        <w:tc>
          <w:tcPr>
            <w:tcW w:w="2942" w:type="dxa"/>
            <w:shd w:val="clear" w:color="auto" w:fill="FFFFFF" w:themeFill="background1"/>
            <w:vAlign w:val="center"/>
          </w:tcPr>
          <w:p w:rsidR="008C2E62" w:rsidRPr="0034160A" w:rsidRDefault="008C2E62" w:rsidP="00622C4E">
            <w:pPr>
              <w:ind w:left="0" w:firstLine="0"/>
              <w:jc w:val="center"/>
              <w:rPr>
                <w:sz w:val="20"/>
                <w:szCs w:val="20"/>
              </w:rPr>
            </w:pPr>
            <w:r w:rsidRPr="0034160A">
              <w:rPr>
                <w:sz w:val="20"/>
                <w:szCs w:val="20"/>
              </w:rPr>
              <w:t>Ağır Hizmet 20W/50 Dizel Motor Yağı</w:t>
            </w:r>
          </w:p>
        </w:tc>
        <w:tc>
          <w:tcPr>
            <w:tcW w:w="3118" w:type="dxa"/>
            <w:shd w:val="clear" w:color="auto" w:fill="FFFFFF" w:themeFill="background1"/>
            <w:vAlign w:val="center"/>
          </w:tcPr>
          <w:p w:rsidR="008C2E62" w:rsidRPr="0034160A" w:rsidRDefault="008C2E62" w:rsidP="00622C4E">
            <w:pPr>
              <w:ind w:left="0" w:firstLine="0"/>
              <w:jc w:val="center"/>
              <w:rPr>
                <w:sz w:val="20"/>
                <w:szCs w:val="20"/>
              </w:rPr>
            </w:pPr>
            <w:r w:rsidRPr="0034160A">
              <w:rPr>
                <w:sz w:val="20"/>
                <w:szCs w:val="20"/>
              </w:rPr>
              <w:t>API CF-4 /CE/CD/SG; MİL-L-2104D</w:t>
            </w:r>
          </w:p>
        </w:tc>
        <w:tc>
          <w:tcPr>
            <w:tcW w:w="3148" w:type="dxa"/>
            <w:shd w:val="clear" w:color="auto" w:fill="FFFFFF" w:themeFill="background1"/>
            <w:vAlign w:val="center"/>
          </w:tcPr>
          <w:p w:rsidR="008C2E62" w:rsidRPr="0034160A" w:rsidRDefault="008C2E62" w:rsidP="00622C4E">
            <w:pPr>
              <w:ind w:left="0" w:firstLine="0"/>
              <w:jc w:val="center"/>
              <w:rPr>
                <w:sz w:val="20"/>
                <w:szCs w:val="20"/>
              </w:rPr>
            </w:pPr>
            <w:r w:rsidRPr="0034160A">
              <w:rPr>
                <w:sz w:val="20"/>
                <w:szCs w:val="20"/>
              </w:rPr>
              <w:t>19,28</w:t>
            </w:r>
          </w:p>
        </w:tc>
      </w:tr>
      <w:tr w:rsidR="008C2E62" w:rsidRPr="00C61C37" w:rsidTr="00054F55">
        <w:trPr>
          <w:trHeight w:val="662"/>
        </w:trPr>
        <w:tc>
          <w:tcPr>
            <w:tcW w:w="852" w:type="dxa"/>
            <w:shd w:val="clear" w:color="auto" w:fill="FFFFFF" w:themeFill="background1"/>
            <w:vAlign w:val="center"/>
          </w:tcPr>
          <w:p w:rsidR="008C2E62" w:rsidRPr="0029069D" w:rsidRDefault="008C2E62" w:rsidP="00622C4E">
            <w:pPr>
              <w:ind w:left="0" w:firstLine="0"/>
              <w:jc w:val="center"/>
              <w:rPr>
                <w:sz w:val="22"/>
                <w:szCs w:val="20"/>
              </w:rPr>
            </w:pPr>
            <w:r w:rsidRPr="0029069D">
              <w:rPr>
                <w:sz w:val="22"/>
                <w:szCs w:val="20"/>
              </w:rPr>
              <w:t>1</w:t>
            </w:r>
            <w:r>
              <w:rPr>
                <w:sz w:val="22"/>
                <w:szCs w:val="20"/>
              </w:rPr>
              <w:t>5</w:t>
            </w:r>
          </w:p>
        </w:tc>
        <w:tc>
          <w:tcPr>
            <w:tcW w:w="2942" w:type="dxa"/>
            <w:shd w:val="clear" w:color="auto" w:fill="FFFFFF" w:themeFill="background1"/>
            <w:vAlign w:val="center"/>
          </w:tcPr>
          <w:p w:rsidR="008C2E62" w:rsidRPr="0034160A" w:rsidRDefault="008C2E62" w:rsidP="00622C4E">
            <w:pPr>
              <w:ind w:left="0" w:firstLine="0"/>
              <w:jc w:val="center"/>
              <w:rPr>
                <w:sz w:val="20"/>
                <w:szCs w:val="20"/>
              </w:rPr>
            </w:pPr>
            <w:r w:rsidRPr="0034160A">
              <w:rPr>
                <w:sz w:val="20"/>
                <w:szCs w:val="20"/>
              </w:rPr>
              <w:t>Ağır Hizmet 10W/40 Partikül Filtreli Dizel Motor Yağı</w:t>
            </w:r>
          </w:p>
        </w:tc>
        <w:tc>
          <w:tcPr>
            <w:tcW w:w="3118" w:type="dxa"/>
            <w:shd w:val="clear" w:color="auto" w:fill="FFFFFF" w:themeFill="background1"/>
            <w:vAlign w:val="center"/>
          </w:tcPr>
          <w:p w:rsidR="008C2E62" w:rsidRPr="0034160A" w:rsidRDefault="008C2E62" w:rsidP="00622C4E">
            <w:pPr>
              <w:ind w:left="0" w:firstLine="0"/>
              <w:jc w:val="center"/>
              <w:rPr>
                <w:sz w:val="20"/>
                <w:szCs w:val="20"/>
              </w:rPr>
            </w:pPr>
            <w:r w:rsidRPr="0034160A">
              <w:rPr>
                <w:sz w:val="20"/>
                <w:szCs w:val="20"/>
              </w:rPr>
              <w:t>API CJ-4,ACEA E9, CUMMİNS 20081</w:t>
            </w:r>
          </w:p>
        </w:tc>
        <w:tc>
          <w:tcPr>
            <w:tcW w:w="3148" w:type="dxa"/>
            <w:shd w:val="clear" w:color="auto" w:fill="FFFFFF" w:themeFill="background1"/>
            <w:vAlign w:val="center"/>
          </w:tcPr>
          <w:p w:rsidR="008C2E62" w:rsidRPr="0034160A" w:rsidRDefault="008C2E62" w:rsidP="00622C4E">
            <w:pPr>
              <w:ind w:left="0" w:firstLine="0"/>
              <w:jc w:val="center"/>
              <w:rPr>
                <w:sz w:val="20"/>
                <w:szCs w:val="20"/>
              </w:rPr>
            </w:pPr>
            <w:r w:rsidRPr="0034160A">
              <w:rPr>
                <w:sz w:val="20"/>
                <w:szCs w:val="20"/>
              </w:rPr>
              <w:t>12-17</w:t>
            </w:r>
          </w:p>
        </w:tc>
      </w:tr>
      <w:tr w:rsidR="008C2E62" w:rsidRPr="00C61C37" w:rsidTr="00054F55">
        <w:trPr>
          <w:trHeight w:val="504"/>
        </w:trPr>
        <w:tc>
          <w:tcPr>
            <w:tcW w:w="852" w:type="dxa"/>
            <w:shd w:val="clear" w:color="auto" w:fill="FFFFFF" w:themeFill="background1"/>
            <w:vAlign w:val="center"/>
          </w:tcPr>
          <w:p w:rsidR="008C2E62" w:rsidRPr="0029069D" w:rsidRDefault="008C2E62" w:rsidP="00622C4E">
            <w:pPr>
              <w:ind w:left="0" w:firstLine="0"/>
              <w:jc w:val="center"/>
              <w:rPr>
                <w:sz w:val="22"/>
                <w:szCs w:val="20"/>
              </w:rPr>
            </w:pPr>
            <w:r w:rsidRPr="0029069D">
              <w:rPr>
                <w:sz w:val="22"/>
                <w:szCs w:val="20"/>
              </w:rPr>
              <w:t>1</w:t>
            </w:r>
            <w:r>
              <w:rPr>
                <w:sz w:val="22"/>
                <w:szCs w:val="20"/>
              </w:rPr>
              <w:t>6</w:t>
            </w:r>
          </w:p>
        </w:tc>
        <w:tc>
          <w:tcPr>
            <w:tcW w:w="2942"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Ağır Hizmet 5W/30 Partikül Filtreli Dizel Motor Yağı</w:t>
            </w:r>
          </w:p>
        </w:tc>
        <w:tc>
          <w:tcPr>
            <w:tcW w:w="3118"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 xml:space="preserve">API CK-4/CJ-4/CI-4/CH-4 ACEA E6/E7/E9 </w:t>
            </w:r>
            <w:proofErr w:type="spellStart"/>
            <w:r>
              <w:rPr>
                <w:sz w:val="20"/>
                <w:szCs w:val="20"/>
              </w:rPr>
              <w:t>Low</w:t>
            </w:r>
            <w:proofErr w:type="spellEnd"/>
            <w:r>
              <w:rPr>
                <w:sz w:val="20"/>
                <w:szCs w:val="20"/>
              </w:rPr>
              <w:t xml:space="preserve"> SAPS</w:t>
            </w:r>
          </w:p>
        </w:tc>
        <w:tc>
          <w:tcPr>
            <w:tcW w:w="3148"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12.2</w:t>
            </w:r>
          </w:p>
        </w:tc>
      </w:tr>
      <w:tr w:rsidR="008C2E62" w:rsidRPr="00C61C37" w:rsidTr="00054F55">
        <w:trPr>
          <w:trHeight w:val="644"/>
        </w:trPr>
        <w:tc>
          <w:tcPr>
            <w:tcW w:w="852" w:type="dxa"/>
            <w:shd w:val="clear" w:color="auto" w:fill="FFFFFF" w:themeFill="background1"/>
            <w:vAlign w:val="center"/>
          </w:tcPr>
          <w:p w:rsidR="008C2E62" w:rsidRPr="0029069D" w:rsidRDefault="008C2E62" w:rsidP="00622C4E">
            <w:pPr>
              <w:ind w:left="0" w:firstLine="0"/>
              <w:jc w:val="center"/>
              <w:rPr>
                <w:sz w:val="22"/>
                <w:szCs w:val="20"/>
              </w:rPr>
            </w:pPr>
            <w:r w:rsidRPr="0029069D">
              <w:rPr>
                <w:sz w:val="22"/>
                <w:szCs w:val="20"/>
              </w:rPr>
              <w:t>1</w:t>
            </w:r>
            <w:r>
              <w:rPr>
                <w:sz w:val="22"/>
                <w:szCs w:val="20"/>
              </w:rPr>
              <w:t>7</w:t>
            </w:r>
          </w:p>
        </w:tc>
        <w:tc>
          <w:tcPr>
            <w:tcW w:w="2942" w:type="dxa"/>
            <w:shd w:val="clear" w:color="auto" w:fill="FFFFFF" w:themeFill="background1"/>
            <w:vAlign w:val="center"/>
          </w:tcPr>
          <w:p w:rsidR="008C2E62" w:rsidRPr="0034160A" w:rsidRDefault="008C2E62" w:rsidP="00622C4E">
            <w:pPr>
              <w:ind w:left="0" w:firstLine="0"/>
              <w:jc w:val="center"/>
              <w:rPr>
                <w:sz w:val="20"/>
                <w:szCs w:val="20"/>
              </w:rPr>
            </w:pPr>
            <w:r w:rsidRPr="0034160A">
              <w:rPr>
                <w:sz w:val="20"/>
                <w:szCs w:val="20"/>
              </w:rPr>
              <w:t>Otomatik Şanzıman ve Direksiyon Yağı ATF2</w:t>
            </w:r>
          </w:p>
        </w:tc>
        <w:tc>
          <w:tcPr>
            <w:tcW w:w="3118" w:type="dxa"/>
            <w:shd w:val="clear" w:color="auto" w:fill="FFFFFF" w:themeFill="background1"/>
            <w:vAlign w:val="center"/>
          </w:tcPr>
          <w:p w:rsidR="008C2E62" w:rsidRPr="0034160A" w:rsidRDefault="008C2E62" w:rsidP="00622C4E">
            <w:pPr>
              <w:ind w:left="0" w:firstLine="0"/>
              <w:jc w:val="center"/>
              <w:rPr>
                <w:sz w:val="20"/>
                <w:szCs w:val="20"/>
              </w:rPr>
            </w:pPr>
            <w:r w:rsidRPr="0034160A">
              <w:rPr>
                <w:sz w:val="20"/>
                <w:szCs w:val="20"/>
              </w:rPr>
              <w:t xml:space="preserve">GM DEXRON </w:t>
            </w:r>
            <w:proofErr w:type="gramStart"/>
            <w:r w:rsidRPr="0034160A">
              <w:rPr>
                <w:sz w:val="20"/>
                <w:szCs w:val="20"/>
              </w:rPr>
              <w:t>II , GM</w:t>
            </w:r>
            <w:proofErr w:type="gramEnd"/>
            <w:r w:rsidRPr="0034160A">
              <w:rPr>
                <w:sz w:val="20"/>
                <w:szCs w:val="20"/>
              </w:rPr>
              <w:t xml:space="preserve"> ALISSON C-4</w:t>
            </w:r>
          </w:p>
        </w:tc>
        <w:tc>
          <w:tcPr>
            <w:tcW w:w="3148" w:type="dxa"/>
            <w:shd w:val="clear" w:color="auto" w:fill="FFFFFF" w:themeFill="background1"/>
            <w:vAlign w:val="center"/>
          </w:tcPr>
          <w:p w:rsidR="008C2E62" w:rsidRPr="0034160A" w:rsidRDefault="008C2E62" w:rsidP="00622C4E">
            <w:pPr>
              <w:ind w:left="0" w:firstLine="0"/>
              <w:jc w:val="center"/>
              <w:rPr>
                <w:sz w:val="20"/>
                <w:szCs w:val="20"/>
              </w:rPr>
            </w:pPr>
            <w:r w:rsidRPr="0034160A">
              <w:rPr>
                <w:sz w:val="20"/>
                <w:szCs w:val="20"/>
              </w:rPr>
              <w:t>7-8</w:t>
            </w:r>
          </w:p>
        </w:tc>
      </w:tr>
      <w:tr w:rsidR="008C2E62" w:rsidRPr="00C61C37" w:rsidTr="00054F55">
        <w:trPr>
          <w:trHeight w:val="912"/>
        </w:trPr>
        <w:tc>
          <w:tcPr>
            <w:tcW w:w="852" w:type="dxa"/>
            <w:shd w:val="clear" w:color="auto" w:fill="FFFFFF" w:themeFill="background1"/>
            <w:vAlign w:val="center"/>
          </w:tcPr>
          <w:p w:rsidR="008C2E62" w:rsidRPr="0029069D" w:rsidRDefault="008C2E62" w:rsidP="00622C4E">
            <w:pPr>
              <w:ind w:left="0" w:firstLine="0"/>
              <w:jc w:val="center"/>
              <w:rPr>
                <w:sz w:val="22"/>
                <w:szCs w:val="20"/>
              </w:rPr>
            </w:pPr>
            <w:r w:rsidRPr="0029069D">
              <w:rPr>
                <w:sz w:val="22"/>
                <w:szCs w:val="20"/>
              </w:rPr>
              <w:t>1</w:t>
            </w:r>
            <w:r>
              <w:rPr>
                <w:sz w:val="22"/>
                <w:szCs w:val="20"/>
              </w:rPr>
              <w:t>8</w:t>
            </w:r>
          </w:p>
        </w:tc>
        <w:tc>
          <w:tcPr>
            <w:tcW w:w="2942" w:type="dxa"/>
            <w:shd w:val="clear" w:color="auto" w:fill="FFFFFF" w:themeFill="background1"/>
            <w:vAlign w:val="center"/>
          </w:tcPr>
          <w:p w:rsidR="008C2E62" w:rsidRPr="0034160A" w:rsidRDefault="008C2E62" w:rsidP="00622C4E">
            <w:pPr>
              <w:ind w:left="0" w:firstLine="0"/>
              <w:jc w:val="center"/>
              <w:rPr>
                <w:sz w:val="20"/>
                <w:szCs w:val="20"/>
              </w:rPr>
            </w:pPr>
            <w:r w:rsidRPr="0034160A">
              <w:rPr>
                <w:sz w:val="20"/>
                <w:szCs w:val="20"/>
              </w:rPr>
              <w:t>Hidrolik Sistem Yağı – ISO 46</w:t>
            </w:r>
          </w:p>
        </w:tc>
        <w:tc>
          <w:tcPr>
            <w:tcW w:w="3118" w:type="dxa"/>
            <w:shd w:val="clear" w:color="auto" w:fill="FFFFFF" w:themeFill="background1"/>
            <w:vAlign w:val="center"/>
          </w:tcPr>
          <w:p w:rsidR="008C2E62" w:rsidRPr="0034160A" w:rsidRDefault="008C2E62" w:rsidP="00622C4E">
            <w:pPr>
              <w:ind w:left="0" w:firstLine="0"/>
              <w:jc w:val="center"/>
              <w:rPr>
                <w:sz w:val="20"/>
                <w:szCs w:val="20"/>
              </w:rPr>
            </w:pPr>
            <w:r w:rsidRPr="0034160A">
              <w:rPr>
                <w:sz w:val="20"/>
                <w:szCs w:val="20"/>
              </w:rPr>
              <w:t xml:space="preserve">DIN 51524, PART II (HLP), EATON (VICKERS) M-2950 S, EATON (VICKERS) I-286  S,  CINCINNATI  P </w:t>
            </w:r>
            <w:proofErr w:type="gramStart"/>
            <w:r w:rsidRPr="0034160A">
              <w:rPr>
                <w:sz w:val="20"/>
                <w:szCs w:val="20"/>
              </w:rPr>
              <w:t>68 ,</w:t>
            </w:r>
            <w:proofErr w:type="gramEnd"/>
          </w:p>
        </w:tc>
        <w:tc>
          <w:tcPr>
            <w:tcW w:w="3148" w:type="dxa"/>
            <w:shd w:val="clear" w:color="auto" w:fill="FFFFFF" w:themeFill="background1"/>
            <w:vAlign w:val="center"/>
          </w:tcPr>
          <w:p w:rsidR="008C2E62" w:rsidRPr="0034160A" w:rsidRDefault="008C2E62" w:rsidP="00622C4E">
            <w:pPr>
              <w:ind w:left="0" w:firstLine="0"/>
              <w:jc w:val="center"/>
              <w:rPr>
                <w:sz w:val="20"/>
                <w:szCs w:val="20"/>
              </w:rPr>
            </w:pPr>
            <w:r w:rsidRPr="0034160A">
              <w:rPr>
                <w:sz w:val="20"/>
                <w:szCs w:val="20"/>
              </w:rPr>
              <w:t>6-7</w:t>
            </w:r>
          </w:p>
        </w:tc>
      </w:tr>
      <w:tr w:rsidR="008C2E62" w:rsidRPr="00C61C37" w:rsidTr="00054F55">
        <w:trPr>
          <w:trHeight w:val="672"/>
        </w:trPr>
        <w:tc>
          <w:tcPr>
            <w:tcW w:w="852" w:type="dxa"/>
            <w:shd w:val="clear" w:color="auto" w:fill="FFFFFF" w:themeFill="background1"/>
            <w:vAlign w:val="center"/>
          </w:tcPr>
          <w:p w:rsidR="008C2E62" w:rsidRPr="0029069D" w:rsidRDefault="008C2E62" w:rsidP="00622C4E">
            <w:pPr>
              <w:ind w:left="0" w:firstLine="0"/>
              <w:jc w:val="center"/>
              <w:rPr>
                <w:sz w:val="22"/>
                <w:szCs w:val="20"/>
              </w:rPr>
            </w:pPr>
            <w:r>
              <w:rPr>
                <w:sz w:val="22"/>
                <w:szCs w:val="20"/>
              </w:rPr>
              <w:t>19</w:t>
            </w:r>
          </w:p>
        </w:tc>
        <w:tc>
          <w:tcPr>
            <w:tcW w:w="2942" w:type="dxa"/>
            <w:shd w:val="clear" w:color="auto" w:fill="FFFFFF" w:themeFill="background1"/>
            <w:vAlign w:val="center"/>
          </w:tcPr>
          <w:p w:rsidR="008C2E62" w:rsidRPr="0034160A" w:rsidRDefault="008C2E62" w:rsidP="00622C4E">
            <w:pPr>
              <w:ind w:left="0" w:firstLine="0"/>
              <w:jc w:val="center"/>
              <w:rPr>
                <w:sz w:val="20"/>
                <w:szCs w:val="20"/>
              </w:rPr>
            </w:pPr>
            <w:r w:rsidRPr="0034160A">
              <w:rPr>
                <w:sz w:val="20"/>
                <w:szCs w:val="20"/>
              </w:rPr>
              <w:t>Antifriz-Organik Renk: Kırmızı/Pembe</w:t>
            </w:r>
          </w:p>
        </w:tc>
        <w:tc>
          <w:tcPr>
            <w:tcW w:w="3118" w:type="dxa"/>
            <w:shd w:val="clear" w:color="auto" w:fill="FFFFFF" w:themeFill="background1"/>
            <w:vAlign w:val="center"/>
          </w:tcPr>
          <w:p w:rsidR="008C2E62" w:rsidRPr="0034160A" w:rsidRDefault="008C2E62" w:rsidP="00622C4E">
            <w:pPr>
              <w:ind w:left="0" w:firstLine="0"/>
              <w:jc w:val="center"/>
              <w:rPr>
                <w:sz w:val="20"/>
                <w:szCs w:val="20"/>
              </w:rPr>
            </w:pPr>
            <w:r w:rsidRPr="0034160A">
              <w:rPr>
                <w:sz w:val="20"/>
                <w:szCs w:val="20"/>
              </w:rPr>
              <w:t>SAE J 1034,MB-APPROVAL 325.3</w:t>
            </w:r>
          </w:p>
        </w:tc>
        <w:tc>
          <w:tcPr>
            <w:tcW w:w="3148" w:type="dxa"/>
            <w:shd w:val="clear" w:color="auto" w:fill="FFFFFF" w:themeFill="background1"/>
            <w:vAlign w:val="center"/>
          </w:tcPr>
          <w:p w:rsidR="008C2E62" w:rsidRPr="0034160A" w:rsidRDefault="008C2E62" w:rsidP="00622C4E">
            <w:pPr>
              <w:ind w:left="0" w:firstLine="0"/>
              <w:jc w:val="center"/>
              <w:rPr>
                <w:sz w:val="20"/>
                <w:szCs w:val="20"/>
              </w:rPr>
            </w:pPr>
            <w:r>
              <w:rPr>
                <w:sz w:val="20"/>
                <w:szCs w:val="20"/>
              </w:rPr>
              <w:t>-</w:t>
            </w:r>
          </w:p>
        </w:tc>
      </w:tr>
      <w:tr w:rsidR="008C2E62" w:rsidRPr="00C61C37" w:rsidTr="00054F55">
        <w:trPr>
          <w:trHeight w:val="568"/>
        </w:trPr>
        <w:tc>
          <w:tcPr>
            <w:tcW w:w="852" w:type="dxa"/>
            <w:shd w:val="clear" w:color="auto" w:fill="FFFFFF" w:themeFill="background1"/>
            <w:vAlign w:val="center"/>
          </w:tcPr>
          <w:p w:rsidR="008C2E62" w:rsidRPr="0029069D" w:rsidRDefault="008C2E62" w:rsidP="00622C4E">
            <w:pPr>
              <w:ind w:left="0" w:firstLine="0"/>
              <w:jc w:val="center"/>
              <w:rPr>
                <w:sz w:val="22"/>
                <w:szCs w:val="20"/>
              </w:rPr>
            </w:pPr>
            <w:r>
              <w:rPr>
                <w:sz w:val="22"/>
                <w:szCs w:val="20"/>
              </w:rPr>
              <w:t>20</w:t>
            </w:r>
          </w:p>
        </w:tc>
        <w:tc>
          <w:tcPr>
            <w:tcW w:w="2942"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Bor Yağı</w:t>
            </w:r>
          </w:p>
        </w:tc>
        <w:tc>
          <w:tcPr>
            <w:tcW w:w="3118" w:type="dxa"/>
            <w:shd w:val="clear" w:color="auto" w:fill="FFFFFF" w:themeFill="background1"/>
            <w:vAlign w:val="center"/>
          </w:tcPr>
          <w:p w:rsidR="008C2E62" w:rsidRPr="00F64470" w:rsidRDefault="008C2E62" w:rsidP="00622C4E">
            <w:pPr>
              <w:ind w:left="0" w:firstLine="0"/>
              <w:jc w:val="center"/>
              <w:rPr>
                <w:sz w:val="20"/>
                <w:szCs w:val="20"/>
              </w:rPr>
            </w:pPr>
            <w:r>
              <w:rPr>
                <w:sz w:val="20"/>
                <w:szCs w:val="20"/>
              </w:rPr>
              <w:t>Su İle Karışabilen Metal İşleme Yağı (Kesme ve Taşlama İçin)</w:t>
            </w:r>
          </w:p>
        </w:tc>
        <w:tc>
          <w:tcPr>
            <w:tcW w:w="3148" w:type="dxa"/>
            <w:shd w:val="clear" w:color="auto" w:fill="FFFFFF" w:themeFill="background1"/>
            <w:vAlign w:val="center"/>
          </w:tcPr>
          <w:p w:rsidR="008C2E62" w:rsidRPr="00F64470" w:rsidRDefault="008C2E62" w:rsidP="00622C4E">
            <w:pPr>
              <w:ind w:left="0" w:firstLine="0"/>
              <w:jc w:val="center"/>
              <w:rPr>
                <w:sz w:val="20"/>
                <w:szCs w:val="20"/>
              </w:rPr>
            </w:pPr>
            <w:r w:rsidRPr="00F73B65">
              <w:rPr>
                <w:sz w:val="20"/>
              </w:rPr>
              <w:t>Viskozite, 40 °C, mm²/s: 40,1</w:t>
            </w:r>
          </w:p>
        </w:tc>
      </w:tr>
    </w:tbl>
    <w:p w:rsidR="008C2E62" w:rsidRDefault="008C2E62" w:rsidP="008C2E62">
      <w:pPr>
        <w:jc w:val="both"/>
        <w:rPr>
          <w:rFonts w:ascii="Times New Roman" w:hAnsi="Times New Roman" w:cs="Times New Roman"/>
          <w:b/>
          <w:sz w:val="24"/>
          <w:szCs w:val="24"/>
        </w:rPr>
      </w:pPr>
      <w:r w:rsidRPr="00EA0C17">
        <w:rPr>
          <w:rFonts w:ascii="Times New Roman" w:hAnsi="Times New Roman" w:cs="Times New Roman"/>
          <w:b/>
          <w:sz w:val="24"/>
          <w:szCs w:val="24"/>
        </w:rPr>
        <w:t>Tablo:1</w:t>
      </w:r>
    </w:p>
    <w:p w:rsidR="00875868" w:rsidRDefault="00875868" w:rsidP="008C2E62">
      <w:pPr>
        <w:jc w:val="both"/>
        <w:rPr>
          <w:rFonts w:ascii="Times New Roman" w:hAnsi="Times New Roman" w:cs="Times New Roman"/>
          <w:b/>
          <w:sz w:val="24"/>
          <w:szCs w:val="24"/>
        </w:rPr>
      </w:pPr>
    </w:p>
    <w:p w:rsidR="00875868" w:rsidRPr="00E817F5" w:rsidRDefault="00875868" w:rsidP="00875868">
      <w:pPr>
        <w:pStyle w:val="Balk2"/>
        <w:jc w:val="both"/>
      </w:pPr>
      <w:r w:rsidRPr="00E817F5">
        <w:t xml:space="preserve">Ürünlerin her biri şartnamedeki tabloda ayrıntılı olarak belirlenen asgari niteliklerin (asgari performans değerlerinin) tamamını sağlayacaktır. Şartnamenin </w:t>
      </w:r>
      <w:r>
        <w:t>3</w:t>
      </w:r>
      <w:r w:rsidRPr="00E817F5">
        <w:t>.2 maddesinde istenen Teknik Bilgi Formları (TDS) incelenerek tablo 1’de belirtilen Asgari Performans ve Viskozite Değerlerinin sağlanıp sağlanmadığı kontrol edilecektir.</w:t>
      </w:r>
    </w:p>
    <w:p w:rsidR="00875868" w:rsidRDefault="00875868" w:rsidP="00875868">
      <w:pPr>
        <w:pStyle w:val="Balk2"/>
        <w:jc w:val="both"/>
      </w:pPr>
      <w:r w:rsidRPr="00E52C9E">
        <w:t>İstekliler tekliflerinin ekinde madeni yağların ilgili marka, sınıf ve standartlarını belirtecekler ve yukarıda verilen ürünlere ait Orijinal Ekipman Üretici (OEM) onaylarının Online sistemlerden onayları kontrol edilebilir, istenilen Orijinal Ekipman Üretici (OEM) Onaylarının bulunmaması durumunda İsteklilerin teklifleri değerlendirme dışı bırakılacaktır.</w:t>
      </w:r>
    </w:p>
    <w:p w:rsidR="00875868" w:rsidRPr="00E52C9E" w:rsidRDefault="00875868" w:rsidP="00875868">
      <w:pPr>
        <w:pStyle w:val="Balk2"/>
        <w:numPr>
          <w:ilvl w:val="0"/>
          <w:numId w:val="0"/>
        </w:numPr>
        <w:ind w:left="567"/>
        <w:jc w:val="both"/>
      </w:pPr>
    </w:p>
    <w:p w:rsidR="00875868" w:rsidRDefault="00875868" w:rsidP="00875868">
      <w:pPr>
        <w:pStyle w:val="Balk1"/>
        <w:spacing w:line="276" w:lineRule="auto"/>
      </w:pPr>
      <w:r>
        <w:t>DİĞER HUSUSLAR:</w:t>
      </w:r>
    </w:p>
    <w:p w:rsidR="00875868" w:rsidRPr="002425B2" w:rsidRDefault="00875868" w:rsidP="002425B2">
      <w:pPr>
        <w:pStyle w:val="Balk2"/>
        <w:jc w:val="both"/>
      </w:pPr>
      <w:r w:rsidRPr="002425B2">
        <w:t xml:space="preserve">1’inci ve 13’üncü kalem arası madeni yağlar ve antifriz Makine İkmal Bakım ve Onarım Müdürlüğü, 14’üncü ve 20’inci kalemler arası madeni yağlar ve antifriz Temizlik İşleri Müdürlüğünce kullanılacak olup, 2 (iki) ayrı </w:t>
      </w:r>
      <w:proofErr w:type="spellStart"/>
      <w:r w:rsidRPr="002425B2">
        <w:t>hakediş</w:t>
      </w:r>
      <w:proofErr w:type="spellEnd"/>
      <w:r w:rsidRPr="002425B2">
        <w:t xml:space="preserve"> ve fatura düzenlenecektir. </w:t>
      </w:r>
    </w:p>
    <w:p w:rsidR="00875868" w:rsidRPr="004C3E80" w:rsidRDefault="00875868" w:rsidP="00875868">
      <w:pPr>
        <w:pStyle w:val="Balk2"/>
        <w:jc w:val="both"/>
      </w:pPr>
      <w:r w:rsidRPr="004C3E80">
        <w:t>Yükleniciye ödeme işlemi, mal teslimine müteakip Muayene ve Kabul Komisyonunun kabul raporu düzenleyip</w:t>
      </w:r>
      <w:r w:rsidR="008C4078" w:rsidRPr="004C3E80">
        <w:t xml:space="preserve"> </w:t>
      </w:r>
      <w:proofErr w:type="spellStart"/>
      <w:r w:rsidR="008C4078" w:rsidRPr="004C3E80">
        <w:t>hakediş</w:t>
      </w:r>
      <w:proofErr w:type="spellEnd"/>
      <w:r w:rsidR="008C4078" w:rsidRPr="004C3E80">
        <w:t xml:space="preserve"> ile birlikte</w:t>
      </w:r>
      <w:r w:rsidRPr="004C3E80">
        <w:t xml:space="preserve"> Mali Hizmetler Müdürlüğüne sun</w:t>
      </w:r>
      <w:r w:rsidR="008C4078" w:rsidRPr="004C3E80">
        <w:t>ul</w:t>
      </w:r>
      <w:r w:rsidRPr="004C3E80">
        <w:t xml:space="preserve">masından itibaren </w:t>
      </w:r>
      <w:r w:rsidRPr="004C3E80">
        <w:rPr>
          <w:b/>
        </w:rPr>
        <w:t xml:space="preserve">ilk taksit </w:t>
      </w:r>
      <w:r w:rsidR="00FF29A2" w:rsidRPr="004C3E80">
        <w:rPr>
          <w:b/>
        </w:rPr>
        <w:t>6</w:t>
      </w:r>
      <w:r w:rsidRPr="004C3E80">
        <w:rPr>
          <w:b/>
        </w:rPr>
        <w:t xml:space="preserve">0 gün, ikinci taksit </w:t>
      </w:r>
      <w:r w:rsidR="00FF29A2" w:rsidRPr="004C3E80">
        <w:rPr>
          <w:b/>
        </w:rPr>
        <w:t>9</w:t>
      </w:r>
      <w:r w:rsidRPr="004C3E80">
        <w:rPr>
          <w:b/>
        </w:rPr>
        <w:t>0 gün</w:t>
      </w:r>
      <w:r w:rsidRPr="004C3E80">
        <w:t xml:space="preserve"> içerisinde gerçekleştirilecektir.</w:t>
      </w:r>
    </w:p>
    <w:p w:rsidR="00875868" w:rsidRPr="002425B2" w:rsidRDefault="00875868" w:rsidP="002425B2">
      <w:pPr>
        <w:pStyle w:val="Balk2"/>
        <w:jc w:val="both"/>
      </w:pPr>
      <w:r w:rsidRPr="002425B2">
        <w:t xml:space="preserve">Mal Alımı Kesin Kabul </w:t>
      </w:r>
      <w:r w:rsidR="007D7E75">
        <w:t>İ</w:t>
      </w:r>
      <w:bookmarkStart w:id="0" w:name="_GoBack"/>
      <w:bookmarkEnd w:id="0"/>
      <w:r w:rsidRPr="002425B2">
        <w:t xml:space="preserve">şlemleri </w:t>
      </w:r>
      <w:r w:rsidR="002425B2" w:rsidRPr="002425B2">
        <w:t>malzemelerin</w:t>
      </w:r>
      <w:r w:rsidRPr="002425B2">
        <w:t xml:space="preserve"> fatura tarihinden itibaren başlamak üzere garanti süresi (2 yıl) bitimi yüklenicinin yazılı dilekçesiyle </w:t>
      </w:r>
      <w:r w:rsidR="008C4078" w:rsidRPr="002425B2">
        <w:t xml:space="preserve">idareye </w:t>
      </w:r>
      <w:r w:rsidRPr="002425B2">
        <w:t>başvuru yapması halinde mal alımı kesin kabul işlemi ile birlikte kesin teminat iadesi yapılacaktır.</w:t>
      </w:r>
      <w:r w:rsidR="00FF29A2" w:rsidRPr="002425B2">
        <w:t xml:space="preserve"> </w:t>
      </w:r>
      <w:r w:rsidR="002425B2" w:rsidRPr="002425B2">
        <w:t>(</w:t>
      </w:r>
      <w:r w:rsidR="004C3E80" w:rsidRPr="002425B2">
        <w:t>Not: Malzemelerin garanti süresi 2 yıl olması sebebiyle kesin teminatın yar</w:t>
      </w:r>
      <w:r w:rsidR="002425B2" w:rsidRPr="002425B2">
        <w:t>ısı yüklenici dile</w:t>
      </w:r>
      <w:r w:rsidR="004C3E80" w:rsidRPr="002425B2">
        <w:t>k</w:t>
      </w:r>
      <w:r w:rsidR="002425B2" w:rsidRPr="002425B2">
        <w:t>çeyi verdikten sonra iadesi yapılacak olup</w:t>
      </w:r>
      <w:r w:rsidR="004C3E80" w:rsidRPr="002425B2">
        <w:t xml:space="preserve">, kalanı ise garanti süresi bittikten sonra iadesi </w:t>
      </w:r>
      <w:r w:rsidR="002425B2" w:rsidRPr="002425B2">
        <w:t>gerçekleştirilecektir</w:t>
      </w:r>
      <w:r w:rsidR="004C3E80" w:rsidRPr="002425B2">
        <w:t>.</w:t>
      </w:r>
      <w:r w:rsidR="002425B2" w:rsidRPr="002425B2">
        <w:t>)</w:t>
      </w:r>
      <w:r w:rsidR="004C3E80" w:rsidRPr="002425B2">
        <w:t xml:space="preserve">  </w:t>
      </w:r>
    </w:p>
    <w:p w:rsidR="00875868" w:rsidRDefault="00875868" w:rsidP="008C2E62">
      <w:pPr>
        <w:jc w:val="both"/>
        <w:rPr>
          <w:rFonts w:ascii="Times New Roman" w:hAnsi="Times New Roman" w:cs="Times New Roman"/>
          <w:b/>
          <w:sz w:val="24"/>
          <w:szCs w:val="24"/>
        </w:rPr>
      </w:pPr>
    </w:p>
    <w:p w:rsidR="00875868" w:rsidRPr="00333F5B" w:rsidRDefault="00875868" w:rsidP="00875868">
      <w:pPr>
        <w:pStyle w:val="Balk2"/>
        <w:numPr>
          <w:ilvl w:val="0"/>
          <w:numId w:val="0"/>
        </w:numPr>
        <w:jc w:val="both"/>
        <w:rPr>
          <w:highlight w:val="yellow"/>
        </w:rPr>
      </w:pPr>
    </w:p>
    <w:p w:rsidR="008C2E62" w:rsidRDefault="008C2E62" w:rsidP="00B56136">
      <w:pPr>
        <w:pStyle w:val="Balk2"/>
        <w:jc w:val="both"/>
      </w:pPr>
      <w:r>
        <w:t xml:space="preserve">Tedarik edilecek madeni yağ ve antifriz listesi belirtilmiştir. </w:t>
      </w:r>
    </w:p>
    <w:p w:rsidR="008C2E62" w:rsidRDefault="008C2E62" w:rsidP="008C2E62">
      <w:pPr>
        <w:pStyle w:val="Balk2"/>
        <w:numPr>
          <w:ilvl w:val="0"/>
          <w:numId w:val="0"/>
        </w:numPr>
        <w:ind w:left="567"/>
      </w:pPr>
    </w:p>
    <w:p w:rsidR="008C2E62" w:rsidRPr="00723EAE" w:rsidRDefault="008C2E62" w:rsidP="008C2E62">
      <w:pPr>
        <w:spacing w:after="0" w:line="240" w:lineRule="auto"/>
        <w:jc w:val="center"/>
        <w:rPr>
          <w:rFonts w:ascii="Times New Roman" w:eastAsia="Times New Roman" w:hAnsi="Times New Roman" w:cs="Times New Roman"/>
          <w:b/>
          <w:lang w:eastAsia="tr-TR"/>
        </w:rPr>
      </w:pPr>
      <w:r w:rsidRPr="00723EAE">
        <w:rPr>
          <w:rFonts w:ascii="Times New Roman" w:eastAsia="Times New Roman" w:hAnsi="Times New Roman" w:cs="Times New Roman"/>
          <w:b/>
          <w:lang w:eastAsia="tr-TR"/>
        </w:rPr>
        <w:t>MALZEME LİSTESİ</w:t>
      </w:r>
    </w:p>
    <w:tbl>
      <w:tblPr>
        <w:tblW w:w="9999" w:type="dxa"/>
        <w:tblInd w:w="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85"/>
        <w:gridCol w:w="5386"/>
        <w:gridCol w:w="2268"/>
        <w:gridCol w:w="1560"/>
      </w:tblGrid>
      <w:tr w:rsidR="002A28EE" w:rsidRPr="00723EAE" w:rsidTr="00875868">
        <w:trPr>
          <w:trHeight w:val="346"/>
        </w:trPr>
        <w:tc>
          <w:tcPr>
            <w:tcW w:w="785" w:type="dxa"/>
            <w:shd w:val="clear" w:color="auto" w:fill="auto"/>
            <w:noWrap/>
            <w:vAlign w:val="center"/>
            <w:hideMark/>
          </w:tcPr>
          <w:p w:rsidR="002A28EE" w:rsidRPr="002A28EE" w:rsidRDefault="00054F55" w:rsidP="00622C4E">
            <w:pPr>
              <w:spacing w:after="0" w:line="240" w:lineRule="auto"/>
              <w:jc w:val="center"/>
              <w:rPr>
                <w:rFonts w:ascii="Times New Roman" w:eastAsia="Times New Roman" w:hAnsi="Times New Roman" w:cs="Times New Roman"/>
                <w:b/>
                <w:bCs/>
                <w:color w:val="000000"/>
                <w:szCs w:val="24"/>
                <w:lang w:eastAsia="tr-TR"/>
              </w:rPr>
            </w:pPr>
            <w:r>
              <w:rPr>
                <w:rFonts w:ascii="Times New Roman" w:eastAsia="Times New Roman" w:hAnsi="Times New Roman" w:cs="Times New Roman"/>
                <w:b/>
                <w:bCs/>
                <w:color w:val="000000"/>
                <w:lang w:eastAsia="tr-TR"/>
              </w:rPr>
              <w:t>S. No:</w:t>
            </w:r>
          </w:p>
        </w:tc>
        <w:tc>
          <w:tcPr>
            <w:tcW w:w="5386" w:type="dxa"/>
            <w:shd w:val="clear" w:color="auto" w:fill="auto"/>
            <w:noWrap/>
            <w:vAlign w:val="center"/>
            <w:hideMark/>
          </w:tcPr>
          <w:p w:rsidR="002A28EE" w:rsidRPr="002A28EE" w:rsidRDefault="002A28EE" w:rsidP="00622C4E">
            <w:pPr>
              <w:spacing w:after="0" w:line="240" w:lineRule="auto"/>
              <w:jc w:val="center"/>
              <w:rPr>
                <w:rFonts w:ascii="Times New Roman" w:eastAsia="Times New Roman" w:hAnsi="Times New Roman" w:cs="Times New Roman"/>
                <w:b/>
                <w:bCs/>
                <w:color w:val="000000"/>
                <w:szCs w:val="24"/>
                <w:lang w:eastAsia="tr-TR"/>
              </w:rPr>
            </w:pPr>
            <w:r w:rsidRPr="002A28EE">
              <w:rPr>
                <w:rFonts w:ascii="Times New Roman" w:eastAsia="Times New Roman" w:hAnsi="Times New Roman" w:cs="Times New Roman"/>
                <w:b/>
                <w:bCs/>
                <w:color w:val="000000"/>
                <w:lang w:eastAsia="tr-TR"/>
              </w:rPr>
              <w:t>MALZEMENİN ADI</w:t>
            </w:r>
          </w:p>
        </w:tc>
        <w:tc>
          <w:tcPr>
            <w:tcW w:w="2268" w:type="dxa"/>
            <w:shd w:val="clear" w:color="auto" w:fill="auto"/>
            <w:noWrap/>
            <w:vAlign w:val="center"/>
            <w:hideMark/>
          </w:tcPr>
          <w:p w:rsidR="002A28EE" w:rsidRPr="002A28EE" w:rsidRDefault="002A28EE" w:rsidP="00622C4E">
            <w:pPr>
              <w:spacing w:after="0" w:line="240" w:lineRule="auto"/>
              <w:jc w:val="center"/>
              <w:rPr>
                <w:rFonts w:ascii="Times New Roman" w:eastAsia="Times New Roman" w:hAnsi="Times New Roman" w:cs="Times New Roman"/>
                <w:b/>
                <w:bCs/>
                <w:color w:val="000000"/>
                <w:szCs w:val="24"/>
                <w:lang w:eastAsia="tr-TR"/>
              </w:rPr>
            </w:pPr>
            <w:r w:rsidRPr="002A28EE">
              <w:rPr>
                <w:rFonts w:ascii="Times New Roman" w:eastAsia="Times New Roman" w:hAnsi="Times New Roman" w:cs="Times New Roman"/>
                <w:b/>
                <w:bCs/>
                <w:color w:val="000000"/>
                <w:lang w:eastAsia="tr-TR"/>
              </w:rPr>
              <w:t>TOPLAM MİKTARI</w:t>
            </w:r>
          </w:p>
        </w:tc>
        <w:tc>
          <w:tcPr>
            <w:tcW w:w="1560" w:type="dxa"/>
            <w:vAlign w:val="center"/>
          </w:tcPr>
          <w:p w:rsidR="002A28EE" w:rsidRPr="002A28EE" w:rsidRDefault="002A28EE" w:rsidP="00622C4E">
            <w:pPr>
              <w:spacing w:after="0" w:line="240" w:lineRule="auto"/>
              <w:jc w:val="center"/>
              <w:rPr>
                <w:rFonts w:ascii="Times New Roman" w:eastAsia="Times New Roman" w:hAnsi="Times New Roman" w:cs="Times New Roman"/>
                <w:b/>
                <w:bCs/>
                <w:color w:val="000000"/>
                <w:lang w:eastAsia="tr-TR"/>
              </w:rPr>
            </w:pPr>
            <w:r w:rsidRPr="002A28EE">
              <w:rPr>
                <w:rFonts w:ascii="Times New Roman" w:eastAsia="Times New Roman" w:hAnsi="Times New Roman" w:cs="Times New Roman"/>
                <w:b/>
                <w:bCs/>
                <w:color w:val="000000"/>
                <w:lang w:eastAsia="tr-TR"/>
              </w:rPr>
              <w:t>PAKETLEME</w:t>
            </w:r>
          </w:p>
        </w:tc>
      </w:tr>
      <w:tr w:rsidR="002A28EE" w:rsidRPr="00723EAE" w:rsidTr="00875868">
        <w:trPr>
          <w:trHeight w:val="346"/>
        </w:trPr>
        <w:tc>
          <w:tcPr>
            <w:tcW w:w="785"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1</w:t>
            </w:r>
          </w:p>
        </w:tc>
        <w:tc>
          <w:tcPr>
            <w:tcW w:w="5386" w:type="dxa"/>
            <w:shd w:val="clear" w:color="auto" w:fill="auto"/>
            <w:noWrap/>
            <w:vAlign w:val="center"/>
            <w:hideMark/>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Hafif Ticari Araç 10W/30 Dizel Motor Yağı</w:t>
            </w:r>
          </w:p>
        </w:tc>
        <w:tc>
          <w:tcPr>
            <w:tcW w:w="2268"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color w:val="000000"/>
                <w:sz w:val="20"/>
                <w:szCs w:val="20"/>
                <w:lang w:eastAsia="tr-TR"/>
              </w:rPr>
            </w:pPr>
            <w:r w:rsidRPr="002A28EE">
              <w:rPr>
                <w:rFonts w:ascii="Times New Roman" w:eastAsia="Times New Roman" w:hAnsi="Times New Roman" w:cs="Times New Roman"/>
                <w:color w:val="000000"/>
                <w:sz w:val="20"/>
                <w:szCs w:val="20"/>
                <w:lang w:eastAsia="tr-TR"/>
              </w:rPr>
              <w:t>400 litre</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BİDON</w:t>
            </w:r>
          </w:p>
        </w:tc>
      </w:tr>
      <w:tr w:rsidR="002A28EE" w:rsidRPr="00723EAE" w:rsidTr="00875868">
        <w:trPr>
          <w:trHeight w:val="346"/>
        </w:trPr>
        <w:tc>
          <w:tcPr>
            <w:tcW w:w="785"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2</w:t>
            </w:r>
          </w:p>
        </w:tc>
        <w:tc>
          <w:tcPr>
            <w:tcW w:w="5386" w:type="dxa"/>
            <w:shd w:val="clear" w:color="auto" w:fill="auto"/>
            <w:noWrap/>
            <w:vAlign w:val="center"/>
            <w:hideMark/>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Hafif Ticari 5W-30 Dizel ve Benzinli Motor Yağı</w:t>
            </w:r>
          </w:p>
        </w:tc>
        <w:tc>
          <w:tcPr>
            <w:tcW w:w="2268"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color w:val="000000"/>
                <w:sz w:val="20"/>
                <w:szCs w:val="20"/>
                <w:lang w:eastAsia="tr-TR"/>
              </w:rPr>
            </w:pPr>
            <w:r w:rsidRPr="002A28EE">
              <w:rPr>
                <w:rFonts w:ascii="Times New Roman" w:eastAsia="Times New Roman" w:hAnsi="Times New Roman" w:cs="Times New Roman"/>
                <w:color w:val="000000"/>
                <w:sz w:val="20"/>
                <w:szCs w:val="20"/>
                <w:lang w:eastAsia="tr-TR"/>
              </w:rPr>
              <w:t>500 litre</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BİDON</w:t>
            </w:r>
          </w:p>
        </w:tc>
      </w:tr>
      <w:tr w:rsidR="002A28EE" w:rsidRPr="00723EAE" w:rsidTr="00875868">
        <w:trPr>
          <w:trHeight w:val="346"/>
        </w:trPr>
        <w:tc>
          <w:tcPr>
            <w:tcW w:w="785"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3</w:t>
            </w:r>
          </w:p>
        </w:tc>
        <w:tc>
          <w:tcPr>
            <w:tcW w:w="5386" w:type="dxa"/>
            <w:shd w:val="clear" w:color="auto" w:fill="auto"/>
            <w:noWrap/>
            <w:vAlign w:val="center"/>
            <w:hideMark/>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Tam Sentetik Dizel Motor Yağı 0W/30</w:t>
            </w:r>
          </w:p>
        </w:tc>
        <w:tc>
          <w:tcPr>
            <w:tcW w:w="2268"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color w:val="000000"/>
                <w:sz w:val="20"/>
                <w:szCs w:val="20"/>
                <w:lang w:eastAsia="tr-TR"/>
              </w:rPr>
            </w:pPr>
            <w:r w:rsidRPr="002A28EE">
              <w:rPr>
                <w:rFonts w:ascii="Times New Roman" w:eastAsia="Times New Roman" w:hAnsi="Times New Roman" w:cs="Times New Roman"/>
                <w:color w:val="000000"/>
                <w:sz w:val="20"/>
                <w:szCs w:val="20"/>
                <w:lang w:eastAsia="tr-TR"/>
              </w:rPr>
              <w:t>200 litre</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BİDON</w:t>
            </w:r>
          </w:p>
        </w:tc>
      </w:tr>
      <w:tr w:rsidR="002A28EE" w:rsidRPr="00723EAE" w:rsidTr="00875868">
        <w:trPr>
          <w:trHeight w:val="346"/>
        </w:trPr>
        <w:tc>
          <w:tcPr>
            <w:tcW w:w="785"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4</w:t>
            </w:r>
          </w:p>
        </w:tc>
        <w:tc>
          <w:tcPr>
            <w:tcW w:w="5386" w:type="dxa"/>
            <w:shd w:val="clear" w:color="auto" w:fill="auto"/>
            <w:noWrap/>
            <w:vAlign w:val="center"/>
            <w:hideMark/>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Tam Sentetik Benzinli Motor Yağı 0W/20</w:t>
            </w:r>
          </w:p>
        </w:tc>
        <w:tc>
          <w:tcPr>
            <w:tcW w:w="2268"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color w:val="000000"/>
                <w:sz w:val="20"/>
                <w:szCs w:val="20"/>
                <w:lang w:eastAsia="tr-TR"/>
              </w:rPr>
            </w:pPr>
            <w:r w:rsidRPr="002A28EE">
              <w:rPr>
                <w:rFonts w:ascii="Times New Roman" w:eastAsia="Times New Roman" w:hAnsi="Times New Roman" w:cs="Times New Roman"/>
                <w:color w:val="000000"/>
                <w:sz w:val="20"/>
                <w:szCs w:val="20"/>
                <w:lang w:eastAsia="tr-TR"/>
              </w:rPr>
              <w:t>200 litre</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PAKET/ŞİŞE</w:t>
            </w:r>
          </w:p>
        </w:tc>
      </w:tr>
      <w:tr w:rsidR="002A28EE" w:rsidRPr="00723EAE" w:rsidTr="00875868">
        <w:trPr>
          <w:trHeight w:val="346"/>
        </w:trPr>
        <w:tc>
          <w:tcPr>
            <w:tcW w:w="785"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5</w:t>
            </w:r>
          </w:p>
        </w:tc>
        <w:tc>
          <w:tcPr>
            <w:tcW w:w="5386" w:type="dxa"/>
            <w:shd w:val="clear" w:color="auto" w:fill="auto"/>
            <w:noWrap/>
            <w:vAlign w:val="center"/>
            <w:hideMark/>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Antifriz Renk: Mavi</w:t>
            </w:r>
          </w:p>
        </w:tc>
        <w:tc>
          <w:tcPr>
            <w:tcW w:w="2268" w:type="dxa"/>
            <w:shd w:val="clear" w:color="auto" w:fill="auto"/>
            <w:noWrap/>
            <w:vAlign w:val="center"/>
            <w:hideMark/>
          </w:tcPr>
          <w:p w:rsidR="002A28EE" w:rsidRPr="002A28EE" w:rsidRDefault="00551A4F" w:rsidP="00875868">
            <w:pPr>
              <w:spacing w:after="0" w:line="240" w:lineRule="auto"/>
              <w:jc w:val="center"/>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900</w:t>
            </w:r>
            <w:r w:rsidR="002A28EE" w:rsidRPr="002A28EE">
              <w:rPr>
                <w:rFonts w:ascii="Times New Roman" w:eastAsia="Times New Roman" w:hAnsi="Times New Roman" w:cs="Times New Roman"/>
                <w:color w:val="000000"/>
                <w:sz w:val="20"/>
                <w:szCs w:val="20"/>
                <w:lang w:eastAsia="tr-TR"/>
              </w:rPr>
              <w:t xml:space="preserve"> litre</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TENEKE</w:t>
            </w:r>
          </w:p>
        </w:tc>
      </w:tr>
      <w:tr w:rsidR="002A28EE" w:rsidRPr="00723EAE" w:rsidTr="00875868">
        <w:trPr>
          <w:trHeight w:val="346"/>
        </w:trPr>
        <w:tc>
          <w:tcPr>
            <w:tcW w:w="785"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6</w:t>
            </w:r>
          </w:p>
        </w:tc>
        <w:tc>
          <w:tcPr>
            <w:tcW w:w="5386" w:type="dxa"/>
            <w:shd w:val="clear" w:color="auto" w:fill="auto"/>
            <w:noWrap/>
            <w:vAlign w:val="center"/>
            <w:hideMark/>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İş Makinesi Şanzıman (Transmisyon) Yağı 10W/30</w:t>
            </w:r>
          </w:p>
        </w:tc>
        <w:tc>
          <w:tcPr>
            <w:tcW w:w="2268" w:type="dxa"/>
            <w:shd w:val="clear" w:color="auto" w:fill="auto"/>
            <w:noWrap/>
            <w:vAlign w:val="center"/>
            <w:hideMark/>
          </w:tcPr>
          <w:p w:rsidR="002A28EE" w:rsidRPr="002A28EE" w:rsidRDefault="00551A4F" w:rsidP="00875868">
            <w:pPr>
              <w:spacing w:after="0" w:line="240" w:lineRule="auto"/>
              <w:jc w:val="center"/>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1400</w:t>
            </w:r>
            <w:r w:rsidR="002A28EE" w:rsidRPr="002A28EE">
              <w:rPr>
                <w:rFonts w:ascii="Times New Roman" w:eastAsia="Times New Roman" w:hAnsi="Times New Roman" w:cs="Times New Roman"/>
                <w:color w:val="000000"/>
                <w:sz w:val="20"/>
                <w:szCs w:val="20"/>
                <w:lang w:eastAsia="tr-TR"/>
              </w:rPr>
              <w:t xml:space="preserve"> litre</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BİDON</w:t>
            </w:r>
          </w:p>
        </w:tc>
      </w:tr>
      <w:tr w:rsidR="002A28EE" w:rsidRPr="00723EAE" w:rsidTr="00875868">
        <w:trPr>
          <w:trHeight w:val="346"/>
        </w:trPr>
        <w:tc>
          <w:tcPr>
            <w:tcW w:w="785"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7</w:t>
            </w:r>
          </w:p>
        </w:tc>
        <w:tc>
          <w:tcPr>
            <w:tcW w:w="5386" w:type="dxa"/>
            <w:shd w:val="clear" w:color="auto" w:fill="auto"/>
            <w:noWrap/>
            <w:vAlign w:val="center"/>
            <w:hideMark/>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İş Makinesi Hidrolik Yağı HD 10W</w:t>
            </w:r>
          </w:p>
        </w:tc>
        <w:tc>
          <w:tcPr>
            <w:tcW w:w="2268"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color w:val="000000"/>
                <w:sz w:val="20"/>
                <w:szCs w:val="20"/>
                <w:lang w:eastAsia="tr-TR"/>
              </w:rPr>
            </w:pPr>
            <w:r w:rsidRPr="002A28EE">
              <w:rPr>
                <w:rFonts w:ascii="Times New Roman" w:eastAsia="Times New Roman" w:hAnsi="Times New Roman" w:cs="Times New Roman"/>
                <w:color w:val="000000"/>
                <w:sz w:val="20"/>
                <w:szCs w:val="20"/>
                <w:lang w:eastAsia="tr-TR"/>
              </w:rPr>
              <w:t>1000 litre</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BİDON</w:t>
            </w:r>
          </w:p>
        </w:tc>
      </w:tr>
      <w:tr w:rsidR="002A28EE" w:rsidRPr="00723EAE" w:rsidTr="00875868">
        <w:trPr>
          <w:trHeight w:val="346"/>
        </w:trPr>
        <w:tc>
          <w:tcPr>
            <w:tcW w:w="785"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8</w:t>
            </w:r>
          </w:p>
        </w:tc>
        <w:tc>
          <w:tcPr>
            <w:tcW w:w="5386" w:type="dxa"/>
            <w:shd w:val="clear" w:color="auto" w:fill="auto"/>
            <w:noWrap/>
            <w:vAlign w:val="center"/>
            <w:hideMark/>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İş Makinesi Güç Aktarma ve Dişli Yağı 50W (TDTO 50)</w:t>
            </w:r>
          </w:p>
        </w:tc>
        <w:tc>
          <w:tcPr>
            <w:tcW w:w="2268"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color w:val="000000"/>
                <w:sz w:val="20"/>
                <w:szCs w:val="20"/>
                <w:lang w:eastAsia="tr-TR"/>
              </w:rPr>
            </w:pPr>
            <w:r w:rsidRPr="002A28EE">
              <w:rPr>
                <w:rFonts w:ascii="Times New Roman" w:eastAsia="Times New Roman" w:hAnsi="Times New Roman" w:cs="Times New Roman"/>
                <w:color w:val="000000"/>
                <w:sz w:val="20"/>
                <w:szCs w:val="20"/>
                <w:lang w:eastAsia="tr-TR"/>
              </w:rPr>
              <w:t>400 litre</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BİDON</w:t>
            </w:r>
          </w:p>
        </w:tc>
      </w:tr>
      <w:tr w:rsidR="002A28EE" w:rsidRPr="00723EAE" w:rsidTr="00875868">
        <w:trPr>
          <w:trHeight w:val="346"/>
        </w:trPr>
        <w:tc>
          <w:tcPr>
            <w:tcW w:w="785"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9</w:t>
            </w:r>
          </w:p>
        </w:tc>
        <w:tc>
          <w:tcPr>
            <w:tcW w:w="5386" w:type="dxa"/>
            <w:shd w:val="clear" w:color="auto" w:fill="auto"/>
            <w:noWrap/>
            <w:vAlign w:val="center"/>
            <w:hideMark/>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İş Makinesi Çok Dereceli Dizel Motor Yağı 10W/30</w:t>
            </w:r>
          </w:p>
        </w:tc>
        <w:tc>
          <w:tcPr>
            <w:tcW w:w="2268"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color w:val="000000"/>
                <w:sz w:val="20"/>
                <w:szCs w:val="20"/>
                <w:lang w:eastAsia="tr-TR"/>
              </w:rPr>
            </w:pPr>
            <w:r w:rsidRPr="002A28EE">
              <w:rPr>
                <w:rFonts w:ascii="Times New Roman" w:eastAsia="Times New Roman" w:hAnsi="Times New Roman" w:cs="Times New Roman"/>
                <w:color w:val="000000"/>
                <w:sz w:val="20"/>
                <w:szCs w:val="20"/>
                <w:lang w:eastAsia="tr-TR"/>
              </w:rPr>
              <w:t>1000 litre</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BİDON</w:t>
            </w:r>
          </w:p>
        </w:tc>
      </w:tr>
      <w:tr w:rsidR="002A28EE" w:rsidRPr="00723EAE" w:rsidTr="00875868">
        <w:trPr>
          <w:trHeight w:val="346"/>
        </w:trPr>
        <w:tc>
          <w:tcPr>
            <w:tcW w:w="785"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10</w:t>
            </w:r>
          </w:p>
        </w:tc>
        <w:tc>
          <w:tcPr>
            <w:tcW w:w="5386" w:type="dxa"/>
            <w:shd w:val="clear" w:color="auto" w:fill="auto"/>
            <w:noWrap/>
            <w:vAlign w:val="center"/>
            <w:hideMark/>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Mekanik Dişli Yağı 80W90</w:t>
            </w:r>
          </w:p>
        </w:tc>
        <w:tc>
          <w:tcPr>
            <w:tcW w:w="2268" w:type="dxa"/>
            <w:shd w:val="clear" w:color="auto" w:fill="auto"/>
            <w:noWrap/>
            <w:vAlign w:val="center"/>
            <w:hideMark/>
          </w:tcPr>
          <w:p w:rsidR="002A28EE" w:rsidRPr="002A28EE" w:rsidRDefault="00551A4F" w:rsidP="00875868">
            <w:pPr>
              <w:spacing w:after="0" w:line="240" w:lineRule="auto"/>
              <w:jc w:val="center"/>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340</w:t>
            </w:r>
            <w:r w:rsidR="002A28EE" w:rsidRPr="002A28EE">
              <w:rPr>
                <w:rFonts w:ascii="Times New Roman" w:eastAsia="Times New Roman" w:hAnsi="Times New Roman" w:cs="Times New Roman"/>
                <w:color w:val="000000"/>
                <w:sz w:val="20"/>
                <w:szCs w:val="20"/>
                <w:lang w:eastAsia="tr-TR"/>
              </w:rPr>
              <w:t xml:space="preserve"> litre</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BİDON</w:t>
            </w:r>
          </w:p>
        </w:tc>
      </w:tr>
      <w:tr w:rsidR="002A28EE" w:rsidRPr="00723EAE" w:rsidTr="00875868">
        <w:trPr>
          <w:trHeight w:val="346"/>
        </w:trPr>
        <w:tc>
          <w:tcPr>
            <w:tcW w:w="785"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11</w:t>
            </w:r>
          </w:p>
        </w:tc>
        <w:tc>
          <w:tcPr>
            <w:tcW w:w="5386" w:type="dxa"/>
            <w:shd w:val="clear" w:color="auto" w:fill="auto"/>
            <w:noWrap/>
            <w:vAlign w:val="center"/>
            <w:hideMark/>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Ağır Hizmet 15W/40 Dizel Motor Yağı</w:t>
            </w:r>
          </w:p>
        </w:tc>
        <w:tc>
          <w:tcPr>
            <w:tcW w:w="2268" w:type="dxa"/>
            <w:shd w:val="clear" w:color="auto" w:fill="auto"/>
            <w:noWrap/>
            <w:vAlign w:val="center"/>
            <w:hideMark/>
          </w:tcPr>
          <w:p w:rsidR="002A28EE" w:rsidRPr="002A28EE" w:rsidRDefault="00551A4F" w:rsidP="00875868">
            <w:pPr>
              <w:spacing w:after="0" w:line="240" w:lineRule="auto"/>
              <w:jc w:val="center"/>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4000</w:t>
            </w:r>
            <w:r w:rsidR="002A28EE" w:rsidRPr="002A28EE">
              <w:rPr>
                <w:rFonts w:ascii="Times New Roman" w:eastAsia="Times New Roman" w:hAnsi="Times New Roman" w:cs="Times New Roman"/>
                <w:color w:val="000000"/>
                <w:sz w:val="20"/>
                <w:szCs w:val="20"/>
                <w:lang w:eastAsia="tr-TR"/>
              </w:rPr>
              <w:t xml:space="preserve"> litre</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BİDON</w:t>
            </w:r>
          </w:p>
        </w:tc>
      </w:tr>
      <w:tr w:rsidR="002A28EE" w:rsidRPr="00723EAE" w:rsidTr="00875868">
        <w:trPr>
          <w:trHeight w:val="346"/>
        </w:trPr>
        <w:tc>
          <w:tcPr>
            <w:tcW w:w="785"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12</w:t>
            </w:r>
          </w:p>
        </w:tc>
        <w:tc>
          <w:tcPr>
            <w:tcW w:w="5386" w:type="dxa"/>
            <w:shd w:val="clear" w:color="auto" w:fill="auto"/>
            <w:noWrap/>
            <w:vAlign w:val="center"/>
            <w:hideMark/>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Suya Dayanıklı Kauçuklu Gres Yağı (Yeşil Renk)</w:t>
            </w:r>
          </w:p>
        </w:tc>
        <w:tc>
          <w:tcPr>
            <w:tcW w:w="2268"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color w:val="000000"/>
                <w:sz w:val="20"/>
                <w:szCs w:val="20"/>
                <w:lang w:eastAsia="tr-TR"/>
              </w:rPr>
            </w:pPr>
            <w:r w:rsidRPr="002A28EE">
              <w:rPr>
                <w:rFonts w:ascii="Times New Roman" w:eastAsia="Times New Roman" w:hAnsi="Times New Roman" w:cs="Times New Roman"/>
                <w:color w:val="000000"/>
                <w:sz w:val="20"/>
                <w:szCs w:val="20"/>
                <w:lang w:eastAsia="tr-TR"/>
              </w:rPr>
              <w:t xml:space="preserve">420 </w:t>
            </w:r>
            <w:r w:rsidRPr="002A28EE">
              <w:rPr>
                <w:rFonts w:ascii="Times New Roman" w:eastAsia="Times New Roman" w:hAnsi="Times New Roman" w:cs="Times New Roman"/>
                <w:color w:val="000000"/>
                <w:sz w:val="20"/>
                <w:szCs w:val="20"/>
                <w:u w:val="single"/>
                <w:lang w:eastAsia="tr-TR"/>
              </w:rPr>
              <w:t>kilogram</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TENEKE</w:t>
            </w:r>
          </w:p>
        </w:tc>
      </w:tr>
      <w:tr w:rsidR="002A28EE" w:rsidRPr="00723EAE" w:rsidTr="00875868">
        <w:trPr>
          <w:trHeight w:val="346"/>
        </w:trPr>
        <w:tc>
          <w:tcPr>
            <w:tcW w:w="785"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13</w:t>
            </w:r>
          </w:p>
        </w:tc>
        <w:tc>
          <w:tcPr>
            <w:tcW w:w="5386" w:type="dxa"/>
            <w:shd w:val="clear" w:color="auto" w:fill="auto"/>
            <w:noWrap/>
            <w:vAlign w:val="center"/>
            <w:hideMark/>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Ağır İşler İçin Kalsiyum Sülfonat Gres Yağı (Koyu Yeşil Renk)</w:t>
            </w:r>
          </w:p>
        </w:tc>
        <w:tc>
          <w:tcPr>
            <w:tcW w:w="2268"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color w:val="000000"/>
                <w:sz w:val="20"/>
                <w:szCs w:val="20"/>
                <w:lang w:eastAsia="tr-TR"/>
              </w:rPr>
            </w:pPr>
            <w:r w:rsidRPr="002A28EE">
              <w:rPr>
                <w:rFonts w:ascii="Times New Roman" w:eastAsia="Times New Roman" w:hAnsi="Times New Roman" w:cs="Times New Roman"/>
                <w:color w:val="000000"/>
                <w:sz w:val="20"/>
                <w:szCs w:val="20"/>
                <w:lang w:eastAsia="tr-TR"/>
              </w:rPr>
              <w:t xml:space="preserve">180 </w:t>
            </w:r>
            <w:r w:rsidRPr="002A28EE">
              <w:rPr>
                <w:rFonts w:ascii="Times New Roman" w:eastAsia="Times New Roman" w:hAnsi="Times New Roman" w:cs="Times New Roman"/>
                <w:color w:val="000000"/>
                <w:sz w:val="20"/>
                <w:szCs w:val="20"/>
                <w:u w:val="single"/>
                <w:lang w:eastAsia="tr-TR"/>
              </w:rPr>
              <w:t>kilogram</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TENEKE</w:t>
            </w:r>
          </w:p>
        </w:tc>
      </w:tr>
      <w:tr w:rsidR="002A28EE" w:rsidRPr="00723EAE" w:rsidTr="00875868">
        <w:trPr>
          <w:trHeight w:val="346"/>
        </w:trPr>
        <w:tc>
          <w:tcPr>
            <w:tcW w:w="785"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14</w:t>
            </w:r>
          </w:p>
        </w:tc>
        <w:tc>
          <w:tcPr>
            <w:tcW w:w="5386" w:type="dxa"/>
            <w:shd w:val="clear" w:color="auto" w:fill="auto"/>
            <w:noWrap/>
            <w:vAlign w:val="center"/>
            <w:hideMark/>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Ağır Hizmet 20W/50 Dizel Motor Yağı</w:t>
            </w:r>
          </w:p>
        </w:tc>
        <w:tc>
          <w:tcPr>
            <w:tcW w:w="2268" w:type="dxa"/>
            <w:shd w:val="clear" w:color="auto" w:fill="auto"/>
            <w:noWrap/>
            <w:vAlign w:val="center"/>
            <w:hideMark/>
          </w:tcPr>
          <w:p w:rsidR="002A28EE" w:rsidRPr="002A28EE" w:rsidRDefault="00551A4F" w:rsidP="00875868">
            <w:pPr>
              <w:spacing w:after="0" w:line="240" w:lineRule="auto"/>
              <w:jc w:val="center"/>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1440</w:t>
            </w:r>
            <w:r w:rsidR="002A28EE" w:rsidRPr="002A28EE">
              <w:rPr>
                <w:rFonts w:ascii="Times New Roman" w:eastAsia="Times New Roman" w:hAnsi="Times New Roman" w:cs="Times New Roman"/>
                <w:color w:val="000000"/>
                <w:sz w:val="20"/>
                <w:szCs w:val="20"/>
                <w:lang w:eastAsia="tr-TR"/>
              </w:rPr>
              <w:t xml:space="preserve"> litre</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TENEKE</w:t>
            </w:r>
          </w:p>
        </w:tc>
      </w:tr>
      <w:tr w:rsidR="002A28EE" w:rsidRPr="00723EAE" w:rsidTr="00875868">
        <w:trPr>
          <w:trHeight w:val="346"/>
        </w:trPr>
        <w:tc>
          <w:tcPr>
            <w:tcW w:w="785" w:type="dxa"/>
            <w:shd w:val="clear" w:color="auto" w:fill="auto"/>
            <w:noWrap/>
            <w:vAlign w:val="center"/>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15</w:t>
            </w:r>
          </w:p>
        </w:tc>
        <w:tc>
          <w:tcPr>
            <w:tcW w:w="5386" w:type="dxa"/>
            <w:shd w:val="clear" w:color="auto" w:fill="auto"/>
            <w:noWrap/>
            <w:vAlign w:val="center"/>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Ağır Hizmet 10W/40 Partikül Filtreli Dizel Motor Yağı</w:t>
            </w:r>
          </w:p>
        </w:tc>
        <w:tc>
          <w:tcPr>
            <w:tcW w:w="2268" w:type="dxa"/>
            <w:shd w:val="clear" w:color="auto" w:fill="auto"/>
            <w:noWrap/>
            <w:vAlign w:val="center"/>
          </w:tcPr>
          <w:p w:rsidR="002A28EE" w:rsidRPr="002A28EE" w:rsidRDefault="00551A4F" w:rsidP="00875868">
            <w:pPr>
              <w:spacing w:after="0" w:line="240" w:lineRule="auto"/>
              <w:jc w:val="center"/>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2100</w:t>
            </w:r>
            <w:r w:rsidR="002A28EE" w:rsidRPr="002A28EE">
              <w:rPr>
                <w:rFonts w:ascii="Times New Roman" w:eastAsia="Times New Roman" w:hAnsi="Times New Roman" w:cs="Times New Roman"/>
                <w:sz w:val="20"/>
                <w:szCs w:val="20"/>
                <w:lang w:eastAsia="tr-TR"/>
              </w:rPr>
              <w:t xml:space="preserve"> litre</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BİDON</w:t>
            </w:r>
          </w:p>
        </w:tc>
      </w:tr>
      <w:tr w:rsidR="002A28EE" w:rsidRPr="00723EAE" w:rsidTr="00875868">
        <w:trPr>
          <w:trHeight w:val="346"/>
        </w:trPr>
        <w:tc>
          <w:tcPr>
            <w:tcW w:w="785" w:type="dxa"/>
            <w:shd w:val="clear" w:color="auto" w:fill="auto"/>
            <w:noWrap/>
            <w:vAlign w:val="center"/>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16</w:t>
            </w:r>
          </w:p>
        </w:tc>
        <w:tc>
          <w:tcPr>
            <w:tcW w:w="5386" w:type="dxa"/>
            <w:shd w:val="clear" w:color="auto" w:fill="auto"/>
            <w:noWrap/>
            <w:vAlign w:val="center"/>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Ağır Hizmet 5W/30 Partikül Filtreli Dizel Motor Yağı</w:t>
            </w:r>
          </w:p>
        </w:tc>
        <w:tc>
          <w:tcPr>
            <w:tcW w:w="2268" w:type="dxa"/>
            <w:shd w:val="clear" w:color="auto" w:fill="auto"/>
            <w:noWrap/>
            <w:vAlign w:val="center"/>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600 litre</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BİDON</w:t>
            </w:r>
          </w:p>
        </w:tc>
      </w:tr>
      <w:tr w:rsidR="002A28EE" w:rsidRPr="00723EAE" w:rsidTr="00875868">
        <w:trPr>
          <w:trHeight w:val="346"/>
        </w:trPr>
        <w:tc>
          <w:tcPr>
            <w:tcW w:w="785" w:type="dxa"/>
            <w:shd w:val="clear" w:color="auto" w:fill="auto"/>
            <w:noWrap/>
            <w:vAlign w:val="center"/>
            <w:hideMark/>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17</w:t>
            </w:r>
          </w:p>
        </w:tc>
        <w:tc>
          <w:tcPr>
            <w:tcW w:w="5386" w:type="dxa"/>
            <w:shd w:val="clear" w:color="auto" w:fill="auto"/>
            <w:noWrap/>
            <w:vAlign w:val="center"/>
            <w:hideMark/>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Otomatik Şanzıman ve Direksiyon Yağı ATF2</w:t>
            </w:r>
          </w:p>
        </w:tc>
        <w:tc>
          <w:tcPr>
            <w:tcW w:w="2268" w:type="dxa"/>
            <w:shd w:val="clear" w:color="auto" w:fill="auto"/>
            <w:noWrap/>
            <w:vAlign w:val="center"/>
            <w:hideMark/>
          </w:tcPr>
          <w:p w:rsidR="002A28EE" w:rsidRPr="002A28EE" w:rsidRDefault="00551A4F" w:rsidP="00875868">
            <w:pPr>
              <w:spacing w:after="0" w:line="240" w:lineRule="auto"/>
              <w:jc w:val="center"/>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1000</w:t>
            </w:r>
            <w:r w:rsidR="002A28EE" w:rsidRPr="002A28EE">
              <w:rPr>
                <w:rFonts w:ascii="Times New Roman" w:eastAsia="Times New Roman" w:hAnsi="Times New Roman" w:cs="Times New Roman"/>
                <w:sz w:val="20"/>
                <w:szCs w:val="20"/>
                <w:lang w:eastAsia="tr-TR"/>
              </w:rPr>
              <w:t xml:space="preserve"> litre</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BİDON</w:t>
            </w:r>
          </w:p>
        </w:tc>
      </w:tr>
      <w:tr w:rsidR="002A28EE" w:rsidRPr="00723EAE" w:rsidTr="00875868">
        <w:trPr>
          <w:trHeight w:val="346"/>
        </w:trPr>
        <w:tc>
          <w:tcPr>
            <w:tcW w:w="785" w:type="dxa"/>
            <w:shd w:val="clear" w:color="auto" w:fill="auto"/>
            <w:noWrap/>
            <w:vAlign w:val="center"/>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18</w:t>
            </w:r>
          </w:p>
        </w:tc>
        <w:tc>
          <w:tcPr>
            <w:tcW w:w="5386" w:type="dxa"/>
            <w:shd w:val="clear" w:color="auto" w:fill="auto"/>
            <w:noWrap/>
            <w:vAlign w:val="center"/>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Hidrolik Sistem Yağı - ISO 46</w:t>
            </w:r>
          </w:p>
        </w:tc>
        <w:tc>
          <w:tcPr>
            <w:tcW w:w="2268" w:type="dxa"/>
            <w:shd w:val="clear" w:color="auto" w:fill="auto"/>
            <w:noWrap/>
            <w:vAlign w:val="center"/>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6800 litre</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TENEKE</w:t>
            </w:r>
          </w:p>
        </w:tc>
      </w:tr>
      <w:tr w:rsidR="002A28EE" w:rsidRPr="00723EAE" w:rsidTr="00875868">
        <w:trPr>
          <w:trHeight w:val="346"/>
        </w:trPr>
        <w:tc>
          <w:tcPr>
            <w:tcW w:w="785" w:type="dxa"/>
            <w:shd w:val="clear" w:color="auto" w:fill="auto"/>
            <w:noWrap/>
            <w:vAlign w:val="center"/>
          </w:tcPr>
          <w:p w:rsidR="002A28EE" w:rsidRPr="002A28EE" w:rsidRDefault="002A28EE" w:rsidP="00875868">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19</w:t>
            </w:r>
          </w:p>
        </w:tc>
        <w:tc>
          <w:tcPr>
            <w:tcW w:w="5386" w:type="dxa"/>
            <w:shd w:val="clear" w:color="auto" w:fill="auto"/>
            <w:noWrap/>
            <w:vAlign w:val="center"/>
          </w:tcPr>
          <w:p w:rsidR="002A28EE" w:rsidRPr="002A28EE" w:rsidRDefault="002A28EE" w:rsidP="00875868">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 xml:space="preserve">Antifriz-Organik </w:t>
            </w:r>
            <w:proofErr w:type="spellStart"/>
            <w:proofErr w:type="gramStart"/>
            <w:r w:rsidRPr="002A28EE">
              <w:rPr>
                <w:rFonts w:ascii="Times New Roman" w:eastAsia="Times New Roman" w:hAnsi="Times New Roman" w:cs="Times New Roman"/>
                <w:sz w:val="20"/>
                <w:szCs w:val="20"/>
                <w:lang w:eastAsia="tr-TR"/>
              </w:rPr>
              <w:t>Renk:Kırmızı</w:t>
            </w:r>
            <w:proofErr w:type="spellEnd"/>
            <w:proofErr w:type="gramEnd"/>
            <w:r w:rsidRPr="002A28EE">
              <w:rPr>
                <w:rFonts w:ascii="Times New Roman" w:eastAsia="Times New Roman" w:hAnsi="Times New Roman" w:cs="Times New Roman"/>
                <w:sz w:val="20"/>
                <w:szCs w:val="20"/>
                <w:lang w:eastAsia="tr-TR"/>
              </w:rPr>
              <w:t>/Pembe</w:t>
            </w:r>
          </w:p>
        </w:tc>
        <w:tc>
          <w:tcPr>
            <w:tcW w:w="2268" w:type="dxa"/>
            <w:shd w:val="clear" w:color="auto" w:fill="auto"/>
            <w:noWrap/>
            <w:vAlign w:val="center"/>
          </w:tcPr>
          <w:p w:rsidR="002A28EE" w:rsidRPr="002A28EE" w:rsidRDefault="00551A4F" w:rsidP="00875868">
            <w:pPr>
              <w:spacing w:after="0" w:line="240" w:lineRule="auto"/>
              <w:jc w:val="center"/>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1800</w:t>
            </w:r>
            <w:r w:rsidR="002A28EE" w:rsidRPr="002A28EE">
              <w:rPr>
                <w:rFonts w:ascii="Times New Roman" w:eastAsia="Times New Roman" w:hAnsi="Times New Roman" w:cs="Times New Roman"/>
                <w:sz w:val="20"/>
                <w:szCs w:val="20"/>
                <w:lang w:eastAsia="tr-TR"/>
              </w:rPr>
              <w:t xml:space="preserve"> litre</w:t>
            </w:r>
          </w:p>
        </w:tc>
        <w:tc>
          <w:tcPr>
            <w:tcW w:w="1560" w:type="dxa"/>
            <w:shd w:val="clear" w:color="auto" w:fill="auto"/>
            <w:vAlign w:val="center"/>
          </w:tcPr>
          <w:p w:rsidR="002A28EE"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TENEKE</w:t>
            </w:r>
          </w:p>
        </w:tc>
      </w:tr>
      <w:tr w:rsidR="002A28EE" w:rsidRPr="00723EAE" w:rsidTr="00875868">
        <w:trPr>
          <w:trHeight w:val="346"/>
        </w:trPr>
        <w:tc>
          <w:tcPr>
            <w:tcW w:w="785" w:type="dxa"/>
            <w:shd w:val="clear" w:color="auto" w:fill="auto"/>
            <w:noWrap/>
            <w:vAlign w:val="center"/>
          </w:tcPr>
          <w:p w:rsidR="002A28EE" w:rsidRPr="002A28EE" w:rsidRDefault="002A28EE" w:rsidP="00622C4E">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20</w:t>
            </w:r>
          </w:p>
        </w:tc>
        <w:tc>
          <w:tcPr>
            <w:tcW w:w="5386" w:type="dxa"/>
            <w:shd w:val="clear" w:color="auto" w:fill="auto"/>
            <w:noWrap/>
            <w:vAlign w:val="center"/>
          </w:tcPr>
          <w:p w:rsidR="002A28EE" w:rsidRPr="002A28EE" w:rsidRDefault="002A28EE" w:rsidP="00622C4E">
            <w:pPr>
              <w:spacing w:after="0" w:line="240" w:lineRule="auto"/>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Bor Yağı</w:t>
            </w:r>
          </w:p>
        </w:tc>
        <w:tc>
          <w:tcPr>
            <w:tcW w:w="2268" w:type="dxa"/>
            <w:shd w:val="clear" w:color="auto" w:fill="auto"/>
            <w:noWrap/>
            <w:vAlign w:val="center"/>
          </w:tcPr>
          <w:p w:rsidR="002A28EE" w:rsidRPr="002A28EE" w:rsidRDefault="002A28EE" w:rsidP="00622C4E">
            <w:pPr>
              <w:spacing w:after="0" w:line="240" w:lineRule="auto"/>
              <w:jc w:val="center"/>
              <w:rPr>
                <w:rFonts w:ascii="Times New Roman" w:eastAsia="Times New Roman" w:hAnsi="Times New Roman" w:cs="Times New Roman"/>
                <w:sz w:val="20"/>
                <w:szCs w:val="20"/>
                <w:lang w:eastAsia="tr-TR"/>
              </w:rPr>
            </w:pPr>
            <w:r w:rsidRPr="002A28EE">
              <w:rPr>
                <w:rFonts w:ascii="Times New Roman" w:eastAsia="Times New Roman" w:hAnsi="Times New Roman" w:cs="Times New Roman"/>
                <w:sz w:val="20"/>
                <w:szCs w:val="20"/>
                <w:lang w:eastAsia="tr-TR"/>
              </w:rPr>
              <w:t>80 litre</w:t>
            </w:r>
          </w:p>
        </w:tc>
        <w:tc>
          <w:tcPr>
            <w:tcW w:w="1560" w:type="dxa"/>
            <w:shd w:val="clear" w:color="auto" w:fill="auto"/>
            <w:vAlign w:val="center"/>
          </w:tcPr>
          <w:p w:rsidR="00875868" w:rsidRPr="002A28EE" w:rsidRDefault="002A28EE" w:rsidP="00875868">
            <w:pPr>
              <w:spacing w:after="0" w:line="240" w:lineRule="auto"/>
              <w:jc w:val="center"/>
              <w:rPr>
                <w:rFonts w:ascii="Times New Roman" w:hAnsi="Times New Roman" w:cs="Times New Roman"/>
                <w:sz w:val="20"/>
                <w:szCs w:val="20"/>
              </w:rPr>
            </w:pPr>
            <w:r w:rsidRPr="002A28EE">
              <w:rPr>
                <w:rFonts w:ascii="Times New Roman" w:hAnsi="Times New Roman" w:cs="Times New Roman"/>
                <w:sz w:val="20"/>
                <w:szCs w:val="20"/>
              </w:rPr>
              <w:t>TENEKE</w:t>
            </w:r>
          </w:p>
        </w:tc>
      </w:tr>
    </w:tbl>
    <w:p w:rsidR="008C2E62" w:rsidRDefault="008C2E62" w:rsidP="00054F55">
      <w:pPr>
        <w:spacing w:after="0" w:line="240" w:lineRule="auto"/>
        <w:jc w:val="both"/>
        <w:rPr>
          <w:rFonts w:ascii="Times New Roman" w:eastAsia="Times New Roman" w:hAnsi="Times New Roman" w:cs="Times New Roman"/>
          <w:b/>
          <w:lang w:eastAsia="tr-TR"/>
        </w:rPr>
      </w:pPr>
      <w:r w:rsidRPr="00723EAE">
        <w:rPr>
          <w:rFonts w:ascii="Times New Roman" w:eastAsia="Times New Roman" w:hAnsi="Times New Roman" w:cs="Times New Roman"/>
          <w:lang w:eastAsia="tr-TR"/>
        </w:rPr>
        <w:t xml:space="preserve"> </w:t>
      </w:r>
      <w:r w:rsidR="00054F55" w:rsidRPr="00875868">
        <w:rPr>
          <w:rFonts w:ascii="Times New Roman" w:eastAsia="Times New Roman" w:hAnsi="Times New Roman" w:cs="Times New Roman"/>
          <w:b/>
          <w:sz w:val="24"/>
          <w:lang w:eastAsia="tr-TR"/>
        </w:rPr>
        <w:t>Tablo</w:t>
      </w:r>
      <w:r w:rsidR="00054F55">
        <w:rPr>
          <w:rFonts w:ascii="Times New Roman" w:eastAsia="Times New Roman" w:hAnsi="Times New Roman" w:cs="Times New Roman"/>
          <w:b/>
          <w:lang w:eastAsia="tr-TR"/>
        </w:rPr>
        <w:t>:2</w:t>
      </w:r>
    </w:p>
    <w:p w:rsidR="00875868" w:rsidRDefault="00875868" w:rsidP="00054F55">
      <w:pPr>
        <w:spacing w:after="0" w:line="240" w:lineRule="auto"/>
        <w:jc w:val="both"/>
        <w:rPr>
          <w:rFonts w:eastAsia="Times New Roman"/>
          <w:lang w:eastAsia="tr-TR"/>
        </w:rPr>
      </w:pPr>
    </w:p>
    <w:p w:rsidR="008C2E62" w:rsidRPr="00AC5251" w:rsidRDefault="008C2E62" w:rsidP="00054F55">
      <w:pPr>
        <w:pStyle w:val="Balk1"/>
        <w:spacing w:line="276" w:lineRule="auto"/>
        <w:rPr>
          <w:rFonts w:eastAsia="Times New Roman"/>
          <w:lang w:eastAsia="tr-TR"/>
        </w:rPr>
      </w:pPr>
      <w:r w:rsidRPr="00AC5251">
        <w:rPr>
          <w:rFonts w:eastAsia="Times New Roman"/>
          <w:lang w:eastAsia="tr-TR"/>
        </w:rPr>
        <w:t xml:space="preserve"> CEZALAR:</w:t>
      </w:r>
    </w:p>
    <w:p w:rsidR="00054F55" w:rsidRDefault="008C2E62" w:rsidP="00054F55">
      <w:pPr>
        <w:ind w:left="357"/>
        <w:rPr>
          <w:rFonts w:ascii="Times New Roman" w:hAnsi="Times New Roman" w:cs="Times New Roman"/>
          <w:sz w:val="24"/>
          <w:szCs w:val="24"/>
          <w:lang w:eastAsia="tr-TR"/>
        </w:rPr>
      </w:pPr>
      <w:r>
        <w:rPr>
          <w:rFonts w:ascii="Times New Roman" w:hAnsi="Times New Roman" w:cs="Times New Roman"/>
          <w:sz w:val="24"/>
          <w:szCs w:val="24"/>
          <w:lang w:eastAsia="tr-TR"/>
        </w:rPr>
        <w:t>Sözleşme tasarısı metninde d</w:t>
      </w:r>
      <w:r w:rsidR="00054F55">
        <w:rPr>
          <w:rFonts w:ascii="Times New Roman" w:hAnsi="Times New Roman" w:cs="Times New Roman"/>
          <w:sz w:val="24"/>
          <w:szCs w:val="24"/>
          <w:lang w:eastAsia="tr-TR"/>
        </w:rPr>
        <w:t>etayları ile izahı yapılmıştır.</w:t>
      </w:r>
    </w:p>
    <w:p w:rsidR="00233EEF" w:rsidRDefault="00233EEF" w:rsidP="00054F55">
      <w:pPr>
        <w:ind w:left="357"/>
        <w:rPr>
          <w:rFonts w:ascii="Times New Roman" w:hAnsi="Times New Roman" w:cs="Times New Roman"/>
          <w:sz w:val="24"/>
          <w:szCs w:val="24"/>
          <w:lang w:eastAsia="tr-TR"/>
        </w:rPr>
      </w:pPr>
    </w:p>
    <w:p w:rsidR="008C2E62" w:rsidRPr="00233EEF" w:rsidRDefault="008C2E62" w:rsidP="00054F55">
      <w:pPr>
        <w:ind w:left="357"/>
        <w:rPr>
          <w:rFonts w:ascii="Times New Roman" w:hAnsi="Times New Roman" w:cs="Times New Roman"/>
          <w:sz w:val="24"/>
          <w:szCs w:val="24"/>
        </w:rPr>
      </w:pPr>
      <w:r w:rsidRPr="00233EEF">
        <w:rPr>
          <w:rFonts w:ascii="Times New Roman" w:hAnsi="Times New Roman" w:cs="Times New Roman"/>
          <w:sz w:val="24"/>
          <w:szCs w:val="24"/>
        </w:rPr>
        <w:t>İş bu teknik şartname 11 maddeden oluşmakta olup, tarafımızca imza altına alınmıştır.</w:t>
      </w:r>
    </w:p>
    <w:p w:rsidR="00054F55" w:rsidRPr="00233EEF" w:rsidRDefault="00054F55" w:rsidP="00054F55">
      <w:pPr>
        <w:ind w:left="357"/>
        <w:rPr>
          <w:rFonts w:ascii="Times New Roman" w:hAnsi="Times New Roman" w:cs="Times New Roman"/>
        </w:rPr>
      </w:pPr>
    </w:p>
    <w:p w:rsidR="008C2E62" w:rsidRPr="00233EEF" w:rsidRDefault="008C2E62" w:rsidP="008C2E62">
      <w:pPr>
        <w:rPr>
          <w:rFonts w:ascii="Times New Roman" w:hAnsi="Times New Roman" w:cs="Times New Roman"/>
        </w:rPr>
      </w:pPr>
      <w:r w:rsidRPr="00233EEF">
        <w:rPr>
          <w:rFonts w:ascii="Times New Roman" w:hAnsi="Times New Roman" w:cs="Times New Roman"/>
        </w:rPr>
        <w:tab/>
      </w:r>
      <w:r w:rsidRPr="00233EEF">
        <w:rPr>
          <w:rFonts w:ascii="Times New Roman" w:hAnsi="Times New Roman" w:cs="Times New Roman"/>
        </w:rPr>
        <w:tab/>
      </w:r>
      <w:r w:rsidRPr="00233EEF">
        <w:rPr>
          <w:rFonts w:ascii="Times New Roman" w:hAnsi="Times New Roman" w:cs="Times New Roman"/>
        </w:rPr>
        <w:tab/>
      </w:r>
      <w:r w:rsidRPr="00233EEF">
        <w:rPr>
          <w:rFonts w:ascii="Times New Roman" w:hAnsi="Times New Roman" w:cs="Times New Roman"/>
        </w:rPr>
        <w:tab/>
      </w:r>
      <w:r w:rsidRPr="00233EEF">
        <w:rPr>
          <w:rFonts w:ascii="Times New Roman" w:hAnsi="Times New Roman" w:cs="Times New Roman"/>
        </w:rPr>
        <w:tab/>
      </w:r>
      <w:r w:rsidRPr="00233EEF">
        <w:rPr>
          <w:rFonts w:ascii="Times New Roman" w:hAnsi="Times New Roman" w:cs="Times New Roman"/>
        </w:rPr>
        <w:tab/>
      </w:r>
      <w:r w:rsidRPr="00233EEF">
        <w:rPr>
          <w:rFonts w:ascii="Times New Roman" w:hAnsi="Times New Roman" w:cs="Times New Roman"/>
        </w:rPr>
        <w:tab/>
      </w:r>
      <w:r w:rsidRPr="00233EEF">
        <w:rPr>
          <w:rFonts w:ascii="Times New Roman" w:hAnsi="Times New Roman" w:cs="Times New Roman"/>
        </w:rPr>
        <w:tab/>
        <w:t xml:space="preserve">         Birim Yetkilisi</w:t>
      </w:r>
      <w:r w:rsidR="00BE4E3D" w:rsidRPr="00233EEF">
        <w:rPr>
          <w:rFonts w:ascii="Times New Roman" w:hAnsi="Times New Roman" w:cs="Times New Roman"/>
        </w:rPr>
        <w:t xml:space="preserve"> Kaşe/İmza</w:t>
      </w:r>
    </w:p>
    <w:sectPr w:rsidR="008C2E62" w:rsidRPr="00233EEF" w:rsidSect="00A7182B">
      <w:footerReference w:type="default" r:id="rId8"/>
      <w:pgSz w:w="11906" w:h="16838"/>
      <w:pgMar w:top="720" w:right="680" w:bottom="720" w:left="851" w:header="227" w:footer="57"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64D4" w:rsidRDefault="007164D4" w:rsidP="00A7182B">
      <w:pPr>
        <w:spacing w:after="0" w:line="240" w:lineRule="auto"/>
      </w:pPr>
      <w:r>
        <w:separator/>
      </w:r>
    </w:p>
  </w:endnote>
  <w:endnote w:type="continuationSeparator" w:id="0">
    <w:p w:rsidR="007164D4" w:rsidRDefault="007164D4" w:rsidP="00A718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7890907"/>
      <w:docPartObj>
        <w:docPartGallery w:val="Page Numbers (Bottom of Page)"/>
        <w:docPartUnique/>
      </w:docPartObj>
    </w:sdtPr>
    <w:sdtEndPr/>
    <w:sdtContent>
      <w:p w:rsidR="00622C4E" w:rsidRDefault="00622C4E">
        <w:pPr>
          <w:pStyle w:val="AltBilgi"/>
        </w:pPr>
        <w:r>
          <w:rPr>
            <w:noProof/>
            <w:lang w:eastAsia="tr-TR"/>
          </w:rPr>
          <mc:AlternateContent>
            <mc:Choice Requires="wps">
              <w:drawing>
                <wp:anchor distT="0" distB="0" distL="114300" distR="114300" simplePos="0" relativeHeight="251659264" behindDoc="0" locked="0" layoutInCell="1" allowOverlap="1">
                  <wp:simplePos x="0" y="0"/>
                  <wp:positionH relativeFrom="rightMargin">
                    <wp:posOffset>-92910</wp:posOffset>
                  </wp:positionH>
                  <wp:positionV relativeFrom="bottomMargin">
                    <wp:posOffset>168442</wp:posOffset>
                  </wp:positionV>
                  <wp:extent cx="762000" cy="895350"/>
                  <wp:effectExtent l="0" t="0" r="7620" b="0"/>
                  <wp:wrapNone/>
                  <wp:docPr id="2" name="Dikdörtgen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24"/>
                                  <w:szCs w:val="48"/>
                                </w:rPr>
                                <w:id w:val="1709992740"/>
                              </w:sdtPr>
                              <w:sdtEndPr/>
                              <w:sdtContent>
                                <w:sdt>
                                  <w:sdtPr>
                                    <w:rPr>
                                      <w:rFonts w:asciiTheme="majorHAnsi" w:eastAsiaTheme="majorEastAsia" w:hAnsiTheme="majorHAnsi" w:cstheme="majorBidi"/>
                                      <w:sz w:val="24"/>
                                      <w:szCs w:val="48"/>
                                    </w:rPr>
                                    <w:id w:val="-1904517296"/>
                                  </w:sdtPr>
                                  <w:sdtEndPr/>
                                  <w:sdtContent>
                                    <w:p w:rsidR="00622C4E" w:rsidRPr="00A7182B" w:rsidRDefault="00622C4E">
                                      <w:pPr>
                                        <w:jc w:val="center"/>
                                        <w:rPr>
                                          <w:rFonts w:asciiTheme="majorHAnsi" w:eastAsiaTheme="majorEastAsia" w:hAnsiTheme="majorHAnsi" w:cstheme="majorBidi"/>
                                          <w:sz w:val="24"/>
                                          <w:szCs w:val="48"/>
                                        </w:rPr>
                                      </w:pPr>
                                      <w:r w:rsidRPr="00A7182B">
                                        <w:rPr>
                                          <w:rFonts w:eastAsiaTheme="minorEastAsia" w:cs="Times New Roman"/>
                                          <w:sz w:val="10"/>
                                        </w:rPr>
                                        <w:fldChar w:fldCharType="begin"/>
                                      </w:r>
                                      <w:r w:rsidRPr="00A7182B">
                                        <w:rPr>
                                          <w:sz w:val="10"/>
                                        </w:rPr>
                                        <w:instrText>PAGE   \* MERGEFORMAT</w:instrText>
                                      </w:r>
                                      <w:r w:rsidRPr="00A7182B">
                                        <w:rPr>
                                          <w:rFonts w:eastAsiaTheme="minorEastAsia" w:cs="Times New Roman"/>
                                          <w:sz w:val="10"/>
                                        </w:rPr>
                                        <w:fldChar w:fldCharType="separate"/>
                                      </w:r>
                                      <w:r w:rsidR="007D7E75" w:rsidRPr="007D7E75">
                                        <w:rPr>
                                          <w:rFonts w:asciiTheme="majorHAnsi" w:eastAsiaTheme="majorEastAsia" w:hAnsiTheme="majorHAnsi" w:cstheme="majorBidi"/>
                                          <w:noProof/>
                                          <w:sz w:val="24"/>
                                          <w:szCs w:val="48"/>
                                        </w:rPr>
                                        <w:t>6</w:t>
                                      </w:r>
                                      <w:r w:rsidRPr="00A7182B">
                                        <w:rPr>
                                          <w:rFonts w:asciiTheme="majorHAnsi" w:eastAsiaTheme="majorEastAsia" w:hAnsiTheme="majorHAnsi" w:cstheme="majorBidi"/>
                                          <w:sz w:val="24"/>
                                          <w:szCs w:val="48"/>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Dikdörtgen 2" o:spid="_x0000_s1026" style="position:absolute;margin-left:-7.3pt;margin-top:13.25pt;width:60pt;height:70.5pt;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" stroked="f">
                  <v:textbox>
                    <w:txbxContent>
                      <w:sdt>
                        <w:sdtPr>
                          <w:rPr>
                            <w:rFonts w:asciiTheme="majorHAnsi" w:eastAsiaTheme="majorEastAsia" w:hAnsiTheme="majorHAnsi" w:cstheme="majorBidi"/>
                            <w:sz w:val="24"/>
                            <w:szCs w:val="48"/>
                          </w:rPr>
                          <w:id w:val="1709992740"/>
                        </w:sdtPr>
                        <w:sdtEndPr/>
                        <w:sdtContent>
                          <w:sdt>
                            <w:sdtPr>
                              <w:rPr>
                                <w:rFonts w:asciiTheme="majorHAnsi" w:eastAsiaTheme="majorEastAsia" w:hAnsiTheme="majorHAnsi" w:cstheme="majorBidi"/>
                                <w:sz w:val="24"/>
                                <w:szCs w:val="48"/>
                              </w:rPr>
                              <w:id w:val="-1904517296"/>
                            </w:sdtPr>
                            <w:sdtEndPr/>
                            <w:sdtContent>
                              <w:p w:rsidR="00622C4E" w:rsidRPr="00A7182B" w:rsidRDefault="00622C4E">
                                <w:pPr>
                                  <w:jc w:val="center"/>
                                  <w:rPr>
                                    <w:rFonts w:asciiTheme="majorHAnsi" w:eastAsiaTheme="majorEastAsia" w:hAnsiTheme="majorHAnsi" w:cstheme="majorBidi"/>
                                    <w:sz w:val="24"/>
                                    <w:szCs w:val="48"/>
                                  </w:rPr>
                                </w:pPr>
                                <w:r w:rsidRPr="00A7182B">
                                  <w:rPr>
                                    <w:rFonts w:eastAsiaTheme="minorEastAsia" w:cs="Times New Roman"/>
                                    <w:sz w:val="10"/>
                                  </w:rPr>
                                  <w:fldChar w:fldCharType="begin"/>
                                </w:r>
                                <w:r w:rsidRPr="00A7182B">
                                  <w:rPr>
                                    <w:sz w:val="10"/>
                                  </w:rPr>
                                  <w:instrText>PAGE   \* MERGEFORMAT</w:instrText>
                                </w:r>
                                <w:r w:rsidRPr="00A7182B">
                                  <w:rPr>
                                    <w:rFonts w:eastAsiaTheme="minorEastAsia" w:cs="Times New Roman"/>
                                    <w:sz w:val="10"/>
                                  </w:rPr>
                                  <w:fldChar w:fldCharType="separate"/>
                                </w:r>
                                <w:r w:rsidR="007D7E75" w:rsidRPr="007D7E75">
                                  <w:rPr>
                                    <w:rFonts w:asciiTheme="majorHAnsi" w:eastAsiaTheme="majorEastAsia" w:hAnsiTheme="majorHAnsi" w:cstheme="majorBidi"/>
                                    <w:noProof/>
                                    <w:sz w:val="24"/>
                                    <w:szCs w:val="48"/>
                                  </w:rPr>
                                  <w:t>6</w:t>
                                </w:r>
                                <w:r w:rsidRPr="00A7182B">
                                  <w:rPr>
                                    <w:rFonts w:asciiTheme="majorHAnsi" w:eastAsiaTheme="majorEastAsia" w:hAnsiTheme="majorHAnsi" w:cstheme="majorBidi"/>
                                    <w:sz w:val="24"/>
                                    <w:szCs w:val="48"/>
                                  </w:rPr>
                                  <w:fldChar w:fldCharType="end"/>
                                </w:r>
                              </w:p>
                            </w:sdtContent>
                          </w:sdt>
                        </w:sdtContent>
                      </w:sdt>
                    </w:txbxContent>
                  </v:textbox>
                  <w10:wrap anchorx="margin" anchory="margin"/>
                </v:rect>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64D4" w:rsidRDefault="007164D4" w:rsidP="00A7182B">
      <w:pPr>
        <w:spacing w:after="0" w:line="240" w:lineRule="auto"/>
      </w:pPr>
      <w:r>
        <w:separator/>
      </w:r>
    </w:p>
  </w:footnote>
  <w:footnote w:type="continuationSeparator" w:id="0">
    <w:p w:rsidR="007164D4" w:rsidRDefault="007164D4" w:rsidP="00A718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93737B"/>
    <w:multiLevelType w:val="multilevel"/>
    <w:tmpl w:val="5ED8E9E8"/>
    <w:lvl w:ilvl="0">
      <w:start w:val="1"/>
      <w:numFmt w:val="decimal"/>
      <w:pStyle w:val="Balk1"/>
      <w:lvlText w:val="%1."/>
      <w:lvlJc w:val="left"/>
      <w:pPr>
        <w:ind w:left="786" w:hanging="360"/>
      </w:pPr>
      <w:rPr>
        <w:rFonts w:hint="default"/>
        <w:color w:val="auto"/>
      </w:rPr>
    </w:lvl>
    <w:lvl w:ilvl="1">
      <w:start w:val="1"/>
      <w:numFmt w:val="decimal"/>
      <w:pStyle w:val="Balk2"/>
      <w:lvlText w:val="%1.%2."/>
      <w:lvlJc w:val="left"/>
      <w:pPr>
        <w:ind w:left="567" w:hanging="567"/>
      </w:pPr>
      <w:rPr>
        <w:rFonts w:hint="default"/>
        <w:b/>
        <w:sz w:val="24"/>
      </w:rPr>
    </w:lvl>
    <w:lvl w:ilvl="2">
      <w:start w:val="1"/>
      <w:numFmt w:val="decimal"/>
      <w:pStyle w:val="Balk3"/>
      <w:lvlText w:val="%1.%2.%3."/>
      <w:lvlJc w:val="left"/>
      <w:pPr>
        <w:ind w:left="567" w:hanging="567"/>
      </w:pPr>
      <w:rPr>
        <w:rFonts w:ascii="Times New Roman" w:hAnsi="Times New Roman" w:hint="default"/>
        <w:b/>
        <w:i w:val="0"/>
        <w:color w:val="auto"/>
        <w:sz w:val="24"/>
      </w:rPr>
    </w:lvl>
    <w:lvl w:ilvl="3">
      <w:start w:val="1"/>
      <w:numFmt w:val="decimal"/>
      <w:pStyle w:val="Balk4"/>
      <w:lvlText w:val="%1.%2.%3.%4."/>
      <w:lvlJc w:val="left"/>
      <w:pPr>
        <w:ind w:left="1134" w:hanging="1134"/>
      </w:pPr>
      <w:rPr>
        <w:rFonts w:ascii="Times New Roman" w:hAnsi="Times New Roman" w:hint="default"/>
        <w:b/>
        <w:i w:val="0"/>
        <w:color w:val="auto"/>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5B4367F9"/>
    <w:multiLevelType w:val="multilevel"/>
    <w:tmpl w:val="8BA0F686"/>
    <w:lvl w:ilvl="0">
      <w:start w:val="1"/>
      <w:numFmt w:val="none"/>
      <w:pStyle w:val="Balk10"/>
      <w:lvlText w:val="1."/>
      <w:lvlJc w:val="left"/>
      <w:pPr>
        <w:ind w:left="432" w:hanging="432"/>
      </w:pPr>
      <w:rPr>
        <w:rFonts w:ascii="Times New Roman" w:hAnsi="Times New Roman" w:hint="default"/>
        <w:b/>
        <w:i w:val="0"/>
        <w:sz w:val="28"/>
      </w:rPr>
    </w:lvl>
    <w:lvl w:ilvl="1">
      <w:start w:val="1"/>
      <w:numFmt w:val="decimal"/>
      <w:pStyle w:val="Balk20"/>
      <w:lvlText w:val="%11.%2."/>
      <w:lvlJc w:val="left"/>
      <w:pPr>
        <w:ind w:left="576" w:hanging="576"/>
      </w:pPr>
      <w:rPr>
        <w:rFonts w:hint="default"/>
        <w:b/>
      </w:rPr>
    </w:lvl>
    <w:lvl w:ilvl="2">
      <w:start w:val="1"/>
      <w:numFmt w:val="decimal"/>
      <w:pStyle w:val="Balk30"/>
      <w:lvlText w:val="%1.%2.%3"/>
      <w:lvlJc w:val="left"/>
      <w:pPr>
        <w:ind w:left="720" w:hanging="720"/>
      </w:pPr>
      <w:rPr>
        <w:rFonts w:hint="default"/>
      </w:rPr>
    </w:lvl>
    <w:lvl w:ilvl="3">
      <w:start w:val="1"/>
      <w:numFmt w:val="decimal"/>
      <w:pStyle w:val="Balk40"/>
      <w:lvlText w:val="%1.%2.%3.%4"/>
      <w:lvlJc w:val="left"/>
      <w:pPr>
        <w:ind w:left="864" w:hanging="864"/>
      </w:pPr>
      <w:rPr>
        <w:rFonts w:hint="default"/>
      </w:rPr>
    </w:lvl>
    <w:lvl w:ilvl="4">
      <w:start w:val="1"/>
      <w:numFmt w:val="decimal"/>
      <w:pStyle w:val="Balk5"/>
      <w:lvlText w:val="%1.%2.%3.%4.%5"/>
      <w:lvlJc w:val="left"/>
      <w:pPr>
        <w:ind w:left="1008" w:hanging="1008"/>
      </w:pPr>
      <w:rPr>
        <w:rFonts w:hint="default"/>
      </w:rPr>
    </w:lvl>
    <w:lvl w:ilvl="5">
      <w:start w:val="1"/>
      <w:numFmt w:val="decimal"/>
      <w:pStyle w:val="Balk6"/>
      <w:lvlText w:val="%1.%2.%3.%4.%5.%6"/>
      <w:lvlJc w:val="left"/>
      <w:pPr>
        <w:ind w:left="1152" w:hanging="1152"/>
      </w:pPr>
      <w:rPr>
        <w:rFonts w:hint="default"/>
      </w:rPr>
    </w:lvl>
    <w:lvl w:ilvl="6">
      <w:start w:val="1"/>
      <w:numFmt w:val="decimal"/>
      <w:pStyle w:val="Balk7"/>
      <w:lvlText w:val="%1.%2.%3.%4.%5.%6.%7"/>
      <w:lvlJc w:val="left"/>
      <w:pPr>
        <w:ind w:left="1296" w:hanging="1296"/>
      </w:pPr>
      <w:rPr>
        <w:rFonts w:hint="default"/>
      </w:rPr>
    </w:lvl>
    <w:lvl w:ilvl="7">
      <w:start w:val="1"/>
      <w:numFmt w:val="decimal"/>
      <w:pStyle w:val="Balk8"/>
      <w:lvlText w:val="%1.%2.%3.%4.%5.%6.%7.%8"/>
      <w:lvlJc w:val="left"/>
      <w:pPr>
        <w:ind w:left="1440" w:hanging="1440"/>
      </w:pPr>
      <w:rPr>
        <w:rFonts w:hint="default"/>
      </w:rPr>
    </w:lvl>
    <w:lvl w:ilvl="8">
      <w:start w:val="1"/>
      <w:numFmt w:val="decimal"/>
      <w:pStyle w:val="Balk9"/>
      <w:lvlText w:val="%1.%2.%3.%4.%5.%6.%7.%8.%9"/>
      <w:lvlJc w:val="left"/>
      <w:pPr>
        <w:ind w:left="1584" w:hanging="1584"/>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3CFA"/>
    <w:rsid w:val="00054F55"/>
    <w:rsid w:val="000B14A1"/>
    <w:rsid w:val="000C3CFA"/>
    <w:rsid w:val="00152A45"/>
    <w:rsid w:val="00157B6E"/>
    <w:rsid w:val="001B14C8"/>
    <w:rsid w:val="00233EEF"/>
    <w:rsid w:val="002425B2"/>
    <w:rsid w:val="00244586"/>
    <w:rsid w:val="00293631"/>
    <w:rsid w:val="002A28EE"/>
    <w:rsid w:val="002A2955"/>
    <w:rsid w:val="002E178D"/>
    <w:rsid w:val="00326024"/>
    <w:rsid w:val="00333F5B"/>
    <w:rsid w:val="003757E9"/>
    <w:rsid w:val="003952AC"/>
    <w:rsid w:val="00397583"/>
    <w:rsid w:val="004B3376"/>
    <w:rsid w:val="004C3E80"/>
    <w:rsid w:val="004F53D9"/>
    <w:rsid w:val="00531939"/>
    <w:rsid w:val="00551A4F"/>
    <w:rsid w:val="005D305E"/>
    <w:rsid w:val="005D5811"/>
    <w:rsid w:val="00622C4E"/>
    <w:rsid w:val="00625872"/>
    <w:rsid w:val="00630CA9"/>
    <w:rsid w:val="00643AE9"/>
    <w:rsid w:val="006F26CF"/>
    <w:rsid w:val="007164D4"/>
    <w:rsid w:val="0074266F"/>
    <w:rsid w:val="007D7E75"/>
    <w:rsid w:val="00813CCE"/>
    <w:rsid w:val="00843F8C"/>
    <w:rsid w:val="00856D3C"/>
    <w:rsid w:val="00875868"/>
    <w:rsid w:val="00896C1D"/>
    <w:rsid w:val="008C006A"/>
    <w:rsid w:val="008C2E62"/>
    <w:rsid w:val="008C4078"/>
    <w:rsid w:val="00913ED9"/>
    <w:rsid w:val="00996334"/>
    <w:rsid w:val="009E64AC"/>
    <w:rsid w:val="00A7182B"/>
    <w:rsid w:val="00A762FB"/>
    <w:rsid w:val="00AA4721"/>
    <w:rsid w:val="00AC05D5"/>
    <w:rsid w:val="00B20E9B"/>
    <w:rsid w:val="00B25AC9"/>
    <w:rsid w:val="00B32381"/>
    <w:rsid w:val="00B41047"/>
    <w:rsid w:val="00B56136"/>
    <w:rsid w:val="00BA6BFC"/>
    <w:rsid w:val="00BE4E3D"/>
    <w:rsid w:val="00C663A8"/>
    <w:rsid w:val="00CD687F"/>
    <w:rsid w:val="00D76447"/>
    <w:rsid w:val="00D81234"/>
    <w:rsid w:val="00D8138A"/>
    <w:rsid w:val="00DF4634"/>
    <w:rsid w:val="00EB4F33"/>
    <w:rsid w:val="00FF1C50"/>
    <w:rsid w:val="00FF29A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2D06AB0"/>
  <w15:chartTrackingRefBased/>
  <w15:docId w15:val="{2E826570-B73F-4CAB-B5EF-744E863FF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3F8C"/>
  </w:style>
  <w:style w:type="paragraph" w:styleId="Balk10">
    <w:name w:val="heading 1"/>
    <w:basedOn w:val="Normal"/>
    <w:next w:val="Normal"/>
    <w:link w:val="Balk1Char"/>
    <w:uiPriority w:val="9"/>
    <w:qFormat/>
    <w:rsid w:val="008C2E62"/>
    <w:pPr>
      <w:keepNext/>
      <w:keepLines/>
      <w:numPr>
        <w:numId w:val="1"/>
      </w:numPr>
      <w:spacing w:before="240" w:after="0"/>
      <w:outlineLvl w:val="0"/>
    </w:pPr>
    <w:rPr>
      <w:rFonts w:asciiTheme="majorHAnsi" w:eastAsiaTheme="majorEastAsia" w:hAnsiTheme="majorHAnsi" w:cstheme="majorBidi"/>
      <w:color w:val="2E74B5" w:themeColor="accent1" w:themeShade="BF"/>
      <w:sz w:val="32"/>
      <w:szCs w:val="32"/>
    </w:rPr>
  </w:style>
  <w:style w:type="paragraph" w:styleId="Balk20">
    <w:name w:val="heading 2"/>
    <w:basedOn w:val="Normal"/>
    <w:next w:val="Normal"/>
    <w:link w:val="Balk2Char"/>
    <w:uiPriority w:val="9"/>
    <w:unhideWhenUsed/>
    <w:qFormat/>
    <w:rsid w:val="008C2E62"/>
    <w:pPr>
      <w:keepNext/>
      <w:keepLines/>
      <w:numPr>
        <w:ilvl w:val="1"/>
        <w:numId w:val="1"/>
      </w:numPr>
      <w:spacing w:before="40" w:after="0"/>
      <w:outlineLvl w:val="1"/>
    </w:pPr>
    <w:rPr>
      <w:rFonts w:asciiTheme="majorHAnsi" w:eastAsiaTheme="majorEastAsia" w:hAnsiTheme="majorHAnsi" w:cstheme="majorBidi"/>
      <w:color w:val="2E74B5" w:themeColor="accent1" w:themeShade="BF"/>
      <w:sz w:val="26"/>
      <w:szCs w:val="26"/>
    </w:rPr>
  </w:style>
  <w:style w:type="paragraph" w:styleId="Balk30">
    <w:name w:val="heading 3"/>
    <w:basedOn w:val="Normal"/>
    <w:next w:val="Normal"/>
    <w:link w:val="Balk3Char"/>
    <w:uiPriority w:val="9"/>
    <w:unhideWhenUsed/>
    <w:qFormat/>
    <w:rsid w:val="008C2E62"/>
    <w:pPr>
      <w:keepNext/>
      <w:keepLines/>
      <w:numPr>
        <w:ilvl w:val="2"/>
        <w:numId w:val="1"/>
      </w:numPr>
      <w:spacing w:before="40" w:after="0"/>
      <w:outlineLvl w:val="2"/>
    </w:pPr>
    <w:rPr>
      <w:rFonts w:asciiTheme="majorHAnsi" w:eastAsiaTheme="majorEastAsia" w:hAnsiTheme="majorHAnsi" w:cstheme="majorBidi"/>
      <w:color w:val="1F4D78" w:themeColor="accent1" w:themeShade="7F"/>
      <w:sz w:val="24"/>
      <w:szCs w:val="24"/>
    </w:rPr>
  </w:style>
  <w:style w:type="paragraph" w:styleId="Balk40">
    <w:name w:val="heading 4"/>
    <w:basedOn w:val="Normal"/>
    <w:next w:val="Normal"/>
    <w:link w:val="Balk4Char"/>
    <w:uiPriority w:val="9"/>
    <w:unhideWhenUsed/>
    <w:qFormat/>
    <w:rsid w:val="008C2E62"/>
    <w:pPr>
      <w:keepNext/>
      <w:keepLines/>
      <w:numPr>
        <w:ilvl w:val="3"/>
        <w:numId w:val="1"/>
      </w:numPr>
      <w:spacing w:before="40" w:after="0"/>
      <w:outlineLvl w:val="3"/>
    </w:pPr>
    <w:rPr>
      <w:rFonts w:asciiTheme="majorHAnsi" w:eastAsiaTheme="majorEastAsia" w:hAnsiTheme="majorHAnsi" w:cstheme="majorBidi"/>
      <w:i/>
      <w:iCs/>
      <w:color w:val="2E74B5" w:themeColor="accent1" w:themeShade="BF"/>
    </w:rPr>
  </w:style>
  <w:style w:type="paragraph" w:styleId="Balk5">
    <w:name w:val="heading 5"/>
    <w:basedOn w:val="Normal"/>
    <w:next w:val="Normal"/>
    <w:link w:val="Balk5Char"/>
    <w:uiPriority w:val="9"/>
    <w:semiHidden/>
    <w:unhideWhenUsed/>
    <w:qFormat/>
    <w:rsid w:val="008C2E62"/>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Balk6">
    <w:name w:val="heading 6"/>
    <w:basedOn w:val="Normal"/>
    <w:next w:val="Normal"/>
    <w:link w:val="Balk6Char"/>
    <w:uiPriority w:val="9"/>
    <w:semiHidden/>
    <w:unhideWhenUsed/>
    <w:qFormat/>
    <w:rsid w:val="008C2E62"/>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Balk7">
    <w:name w:val="heading 7"/>
    <w:basedOn w:val="Normal"/>
    <w:next w:val="Normal"/>
    <w:link w:val="Balk7Char"/>
    <w:uiPriority w:val="9"/>
    <w:semiHidden/>
    <w:unhideWhenUsed/>
    <w:qFormat/>
    <w:rsid w:val="008C2E62"/>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Balk8">
    <w:name w:val="heading 8"/>
    <w:basedOn w:val="Normal"/>
    <w:next w:val="Normal"/>
    <w:link w:val="Balk8Char"/>
    <w:uiPriority w:val="9"/>
    <w:semiHidden/>
    <w:unhideWhenUsed/>
    <w:qFormat/>
    <w:rsid w:val="008C2E62"/>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semiHidden/>
    <w:unhideWhenUsed/>
    <w:qFormat/>
    <w:rsid w:val="008C2E62"/>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0"/>
    <w:uiPriority w:val="9"/>
    <w:rsid w:val="008C2E62"/>
    <w:rPr>
      <w:rFonts w:asciiTheme="majorHAnsi" w:eastAsiaTheme="majorEastAsia" w:hAnsiTheme="majorHAnsi" w:cstheme="majorBidi"/>
      <w:color w:val="2E74B5" w:themeColor="accent1" w:themeShade="BF"/>
      <w:sz w:val="32"/>
      <w:szCs w:val="32"/>
    </w:rPr>
  </w:style>
  <w:style w:type="character" w:customStyle="1" w:styleId="Balk2Char">
    <w:name w:val="Başlık 2 Char"/>
    <w:basedOn w:val="VarsaylanParagrafYazTipi"/>
    <w:link w:val="Balk20"/>
    <w:uiPriority w:val="9"/>
    <w:rsid w:val="008C2E62"/>
    <w:rPr>
      <w:rFonts w:asciiTheme="majorHAnsi" w:eastAsiaTheme="majorEastAsia" w:hAnsiTheme="majorHAnsi" w:cstheme="majorBidi"/>
      <w:color w:val="2E74B5" w:themeColor="accent1" w:themeShade="BF"/>
      <w:sz w:val="26"/>
      <w:szCs w:val="26"/>
    </w:rPr>
  </w:style>
  <w:style w:type="character" w:customStyle="1" w:styleId="Balk3Char">
    <w:name w:val="Başlık 3 Char"/>
    <w:basedOn w:val="VarsaylanParagrafYazTipi"/>
    <w:link w:val="Balk30"/>
    <w:uiPriority w:val="9"/>
    <w:rsid w:val="008C2E62"/>
    <w:rPr>
      <w:rFonts w:asciiTheme="majorHAnsi" w:eastAsiaTheme="majorEastAsia" w:hAnsiTheme="majorHAnsi" w:cstheme="majorBidi"/>
      <w:color w:val="1F4D78" w:themeColor="accent1" w:themeShade="7F"/>
      <w:sz w:val="24"/>
      <w:szCs w:val="24"/>
    </w:rPr>
  </w:style>
  <w:style w:type="character" w:customStyle="1" w:styleId="Balk4Char">
    <w:name w:val="Başlık 4 Char"/>
    <w:basedOn w:val="VarsaylanParagrafYazTipi"/>
    <w:link w:val="Balk40"/>
    <w:uiPriority w:val="9"/>
    <w:rsid w:val="008C2E62"/>
    <w:rPr>
      <w:rFonts w:asciiTheme="majorHAnsi" w:eastAsiaTheme="majorEastAsia" w:hAnsiTheme="majorHAnsi" w:cstheme="majorBidi"/>
      <w:i/>
      <w:iCs/>
      <w:color w:val="2E74B5" w:themeColor="accent1" w:themeShade="BF"/>
    </w:rPr>
  </w:style>
  <w:style w:type="character" w:customStyle="1" w:styleId="Balk5Char">
    <w:name w:val="Başlık 5 Char"/>
    <w:basedOn w:val="VarsaylanParagrafYazTipi"/>
    <w:link w:val="Balk5"/>
    <w:uiPriority w:val="9"/>
    <w:semiHidden/>
    <w:rsid w:val="008C2E62"/>
    <w:rPr>
      <w:rFonts w:asciiTheme="majorHAnsi" w:eastAsiaTheme="majorEastAsia" w:hAnsiTheme="majorHAnsi" w:cstheme="majorBidi"/>
      <w:color w:val="2E74B5" w:themeColor="accent1" w:themeShade="BF"/>
    </w:rPr>
  </w:style>
  <w:style w:type="character" w:customStyle="1" w:styleId="Balk6Char">
    <w:name w:val="Başlık 6 Char"/>
    <w:basedOn w:val="VarsaylanParagrafYazTipi"/>
    <w:link w:val="Balk6"/>
    <w:uiPriority w:val="9"/>
    <w:semiHidden/>
    <w:rsid w:val="008C2E62"/>
    <w:rPr>
      <w:rFonts w:asciiTheme="majorHAnsi" w:eastAsiaTheme="majorEastAsia" w:hAnsiTheme="majorHAnsi" w:cstheme="majorBidi"/>
      <w:color w:val="1F4D78" w:themeColor="accent1" w:themeShade="7F"/>
    </w:rPr>
  </w:style>
  <w:style w:type="character" w:customStyle="1" w:styleId="Balk7Char">
    <w:name w:val="Başlık 7 Char"/>
    <w:basedOn w:val="VarsaylanParagrafYazTipi"/>
    <w:link w:val="Balk7"/>
    <w:uiPriority w:val="9"/>
    <w:semiHidden/>
    <w:rsid w:val="008C2E62"/>
    <w:rPr>
      <w:rFonts w:asciiTheme="majorHAnsi" w:eastAsiaTheme="majorEastAsia" w:hAnsiTheme="majorHAnsi" w:cstheme="majorBidi"/>
      <w:i/>
      <w:iCs/>
      <w:color w:val="1F4D78" w:themeColor="accent1" w:themeShade="7F"/>
    </w:rPr>
  </w:style>
  <w:style w:type="character" w:customStyle="1" w:styleId="Balk8Char">
    <w:name w:val="Başlık 8 Char"/>
    <w:basedOn w:val="VarsaylanParagrafYazTipi"/>
    <w:link w:val="Balk8"/>
    <w:uiPriority w:val="9"/>
    <w:semiHidden/>
    <w:rsid w:val="008C2E62"/>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
    <w:semiHidden/>
    <w:rsid w:val="008C2E62"/>
    <w:rPr>
      <w:rFonts w:asciiTheme="majorHAnsi" w:eastAsiaTheme="majorEastAsia" w:hAnsiTheme="majorHAnsi" w:cstheme="majorBidi"/>
      <w:i/>
      <w:iCs/>
      <w:color w:val="272727" w:themeColor="text1" w:themeTint="D8"/>
      <w:sz w:val="21"/>
      <w:szCs w:val="21"/>
    </w:rPr>
  </w:style>
  <w:style w:type="paragraph" w:customStyle="1" w:styleId="Balk1">
    <w:name w:val="Başlık 1."/>
    <w:basedOn w:val="Balk10"/>
    <w:link w:val="Balk1Char0"/>
    <w:qFormat/>
    <w:rsid w:val="008C2E62"/>
    <w:pPr>
      <w:numPr>
        <w:numId w:val="2"/>
      </w:numPr>
      <w:spacing w:before="120" w:line="480" w:lineRule="auto"/>
      <w:ind w:left="357" w:hanging="357"/>
    </w:pPr>
    <w:rPr>
      <w:rFonts w:ascii="Times New Roman" w:hAnsi="Times New Roman"/>
      <w:b/>
      <w:color w:val="auto"/>
      <w:sz w:val="28"/>
    </w:rPr>
  </w:style>
  <w:style w:type="paragraph" w:customStyle="1" w:styleId="Balk2">
    <w:name w:val="Başlık 2."/>
    <w:basedOn w:val="Balk1"/>
    <w:link w:val="Balk2Char0"/>
    <w:qFormat/>
    <w:rsid w:val="008C2E62"/>
    <w:pPr>
      <w:numPr>
        <w:ilvl w:val="1"/>
      </w:numPr>
      <w:spacing w:before="0" w:line="240" w:lineRule="auto"/>
      <w:contextualSpacing/>
    </w:pPr>
    <w:rPr>
      <w:b w:val="0"/>
      <w:sz w:val="24"/>
    </w:rPr>
  </w:style>
  <w:style w:type="character" w:customStyle="1" w:styleId="Balk1Char0">
    <w:name w:val="Başlık 1. Char"/>
    <w:basedOn w:val="VarsaylanParagrafYazTipi"/>
    <w:link w:val="Balk1"/>
    <w:rsid w:val="008C2E62"/>
    <w:rPr>
      <w:rFonts w:ascii="Times New Roman" w:eastAsiaTheme="majorEastAsia" w:hAnsi="Times New Roman" w:cstheme="majorBidi"/>
      <w:b/>
      <w:sz w:val="28"/>
      <w:szCs w:val="32"/>
    </w:rPr>
  </w:style>
  <w:style w:type="character" w:customStyle="1" w:styleId="Balk2Char0">
    <w:name w:val="Başlık 2. Char"/>
    <w:basedOn w:val="Balk1Char0"/>
    <w:link w:val="Balk2"/>
    <w:rsid w:val="008C2E62"/>
    <w:rPr>
      <w:rFonts w:ascii="Times New Roman" w:eastAsiaTheme="majorEastAsia" w:hAnsi="Times New Roman" w:cstheme="majorBidi"/>
      <w:b w:val="0"/>
      <w:sz w:val="24"/>
      <w:szCs w:val="32"/>
    </w:rPr>
  </w:style>
  <w:style w:type="paragraph" w:customStyle="1" w:styleId="Balk3">
    <w:name w:val="Başlık 3."/>
    <w:basedOn w:val="Balk2"/>
    <w:link w:val="Balk3Char0"/>
    <w:qFormat/>
    <w:rsid w:val="008C2E62"/>
    <w:pPr>
      <w:numPr>
        <w:ilvl w:val="2"/>
      </w:numPr>
    </w:pPr>
  </w:style>
  <w:style w:type="paragraph" w:customStyle="1" w:styleId="Balk4">
    <w:name w:val="Başlık 4."/>
    <w:basedOn w:val="Balk3"/>
    <w:link w:val="Balk4Char0"/>
    <w:rsid w:val="008C2E62"/>
    <w:pPr>
      <w:numPr>
        <w:ilvl w:val="3"/>
      </w:numPr>
      <w:contextualSpacing w:val="0"/>
    </w:pPr>
    <w:rPr>
      <w:sz w:val="28"/>
    </w:rPr>
  </w:style>
  <w:style w:type="character" w:customStyle="1" w:styleId="Balk3Char0">
    <w:name w:val="Başlık 3. Char"/>
    <w:basedOn w:val="Balk2Char0"/>
    <w:link w:val="Balk3"/>
    <w:rsid w:val="008C2E62"/>
    <w:rPr>
      <w:rFonts w:ascii="Times New Roman" w:eastAsiaTheme="majorEastAsia" w:hAnsi="Times New Roman" w:cstheme="majorBidi"/>
      <w:b w:val="0"/>
      <w:sz w:val="24"/>
      <w:szCs w:val="32"/>
    </w:rPr>
  </w:style>
  <w:style w:type="paragraph" w:styleId="AralkYok">
    <w:name w:val="No Spacing"/>
    <w:uiPriority w:val="1"/>
    <w:qFormat/>
    <w:rsid w:val="008C2E62"/>
    <w:pPr>
      <w:spacing w:after="0" w:line="240" w:lineRule="auto"/>
    </w:pPr>
  </w:style>
  <w:style w:type="character" w:customStyle="1" w:styleId="Balk4Char0">
    <w:name w:val="Başlık 4. Char"/>
    <w:basedOn w:val="Balk3Char0"/>
    <w:link w:val="Balk4"/>
    <w:rsid w:val="008C2E62"/>
    <w:rPr>
      <w:rFonts w:ascii="Times New Roman" w:eastAsiaTheme="majorEastAsia" w:hAnsi="Times New Roman" w:cstheme="majorBidi"/>
      <w:b w:val="0"/>
      <w:sz w:val="28"/>
      <w:szCs w:val="32"/>
    </w:rPr>
  </w:style>
  <w:style w:type="table" w:styleId="TabloKlavuzu">
    <w:name w:val="Table Grid"/>
    <w:basedOn w:val="NormalTablo"/>
    <w:uiPriority w:val="59"/>
    <w:rsid w:val="008C2E62"/>
    <w:pPr>
      <w:spacing w:after="0" w:line="240" w:lineRule="auto"/>
      <w:ind w:left="856" w:hanging="431"/>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A7182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7182B"/>
  </w:style>
  <w:style w:type="paragraph" w:styleId="AltBilgi">
    <w:name w:val="footer"/>
    <w:basedOn w:val="Normal"/>
    <w:link w:val="AltBilgiChar"/>
    <w:uiPriority w:val="99"/>
    <w:unhideWhenUsed/>
    <w:rsid w:val="00A7182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7182B"/>
  </w:style>
  <w:style w:type="paragraph" w:styleId="ListeParagraf">
    <w:name w:val="List Paragraph"/>
    <w:basedOn w:val="Normal"/>
    <w:uiPriority w:val="34"/>
    <w:qFormat/>
    <w:rsid w:val="00B25A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475</TotalTime>
  <Pages>6</Pages>
  <Words>2781</Words>
  <Characters>15852</Characters>
  <Application>Microsoft Office Word</Application>
  <DocSecurity>0</DocSecurity>
  <Lines>132</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Fikret</dc:creator>
  <cp:keywords/>
  <dc:description/>
  <cp:lastModifiedBy>Fikret</cp:lastModifiedBy>
  <cp:revision>58</cp:revision>
  <dcterms:created xsi:type="dcterms:W3CDTF">2026-03-23T05:37:00Z</dcterms:created>
  <dcterms:modified xsi:type="dcterms:W3CDTF">2026-04-13T09:56:00Z</dcterms:modified>
</cp:coreProperties>
</file>